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161B5" w:rsidRDefault="00626E2C" w:rsidP="00A161B5">
      <w:pPr>
        <w:spacing w:line="240" w:lineRule="auto"/>
        <w:ind w:left="2160" w:firstLine="720"/>
        <w:rPr>
          <w:rFonts w:ascii="Calibri" w:eastAsia="Times New Roman" w:hAnsi="Calibri" w:cs="Calibri"/>
          <w:color w:val="000000"/>
          <w:sz w:val="28"/>
          <w:szCs w:val="28"/>
        </w:rPr>
      </w:pPr>
      <w:r w:rsidRPr="003E25A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A37C095" wp14:editId="57E3F23D">
            <wp:simplePos x="0" y="0"/>
            <wp:positionH relativeFrom="page">
              <wp:posOffset>619125</wp:posOffset>
            </wp:positionH>
            <wp:positionV relativeFrom="paragraph">
              <wp:posOffset>-361950</wp:posOffset>
            </wp:positionV>
            <wp:extent cx="705971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71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25A5">
        <w:rPr>
          <w:rFonts w:eastAsia="Times New Roman"/>
          <w:b/>
          <w:w w:val="107"/>
        </w:rPr>
        <w:t>P</w:t>
      </w:r>
      <w:r w:rsidRPr="003E25A5">
        <w:rPr>
          <w:rFonts w:eastAsia="Times New Roman"/>
          <w:b/>
          <w:spacing w:val="11"/>
          <w:w w:val="107"/>
        </w:rPr>
        <w:t>u</w:t>
      </w:r>
      <w:r w:rsidRPr="003E25A5">
        <w:rPr>
          <w:rFonts w:eastAsia="Times New Roman"/>
          <w:b/>
          <w:w w:val="113"/>
        </w:rPr>
        <w:t>ttenham Parish Council</w:t>
      </w:r>
      <w:r w:rsidR="00A161B5" w:rsidRPr="00A161B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:rsidR="00A161B5" w:rsidRDefault="00A161B5" w:rsidP="004A413A">
      <w:pPr>
        <w:spacing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50C87" w:rsidRDefault="00150C87" w:rsidP="000E4143">
      <w:pPr>
        <w:pStyle w:val="BodyText"/>
        <w:rPr>
          <w:rFonts w:ascii="Arial" w:hAnsi="Arial" w:cs="Arial"/>
          <w:b/>
        </w:rPr>
      </w:pPr>
    </w:p>
    <w:p w:rsidR="00150C87" w:rsidRDefault="00150C87" w:rsidP="000E4143">
      <w:pPr>
        <w:pStyle w:val="BodyText"/>
        <w:rPr>
          <w:rFonts w:ascii="Arial" w:hAnsi="Arial" w:cs="Arial"/>
          <w:b/>
        </w:rPr>
      </w:pPr>
    </w:p>
    <w:p w:rsidR="00A506EA" w:rsidRDefault="00A506EA" w:rsidP="0071188E">
      <w:pPr>
        <w:pStyle w:val="BodyText"/>
        <w:jc w:val="both"/>
        <w:rPr>
          <w:rFonts w:ascii="Arial" w:hAnsi="Arial" w:cs="Arial"/>
          <w:b/>
          <w:u w:val="single"/>
        </w:rPr>
      </w:pPr>
    </w:p>
    <w:p w:rsidR="00A506EA" w:rsidRDefault="00A506EA" w:rsidP="0071188E">
      <w:pPr>
        <w:pStyle w:val="BodyText"/>
        <w:jc w:val="both"/>
        <w:rPr>
          <w:rFonts w:ascii="Arial" w:hAnsi="Arial" w:cs="Arial"/>
          <w:b/>
          <w:u w:val="single"/>
        </w:rPr>
      </w:pPr>
    </w:p>
    <w:p w:rsidR="00A506EA" w:rsidRDefault="00A506EA" w:rsidP="00475A42">
      <w:pPr>
        <w:pStyle w:val="BodyTex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Puttenham Downs</w:t>
      </w:r>
    </w:p>
    <w:p w:rsidR="00A506EA" w:rsidRDefault="00A506EA" w:rsidP="00475A42">
      <w:pPr>
        <w:pStyle w:val="BodyText"/>
        <w:jc w:val="both"/>
        <w:rPr>
          <w:rFonts w:ascii="Arial" w:hAnsi="Arial" w:cs="Arial"/>
          <w:b/>
          <w:u w:val="single"/>
        </w:rPr>
      </w:pPr>
    </w:p>
    <w:p w:rsidR="00BD1A45" w:rsidRPr="00475A42" w:rsidRDefault="00763130" w:rsidP="00475A42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475A42">
        <w:rPr>
          <w:rFonts w:ascii="Arial" w:hAnsi="Arial" w:cs="Arial"/>
          <w:sz w:val="24"/>
          <w:szCs w:val="24"/>
        </w:rPr>
        <w:t>O</w:t>
      </w:r>
      <w:r w:rsidR="00406D0C" w:rsidRPr="00475A42">
        <w:rPr>
          <w:rFonts w:ascii="Arial" w:hAnsi="Arial" w:cs="Arial"/>
          <w:sz w:val="24"/>
          <w:szCs w:val="24"/>
        </w:rPr>
        <w:t xml:space="preserve">ver the last few years </w:t>
      </w:r>
      <w:r w:rsidR="00FE6AFE" w:rsidRPr="00475A42">
        <w:rPr>
          <w:rFonts w:ascii="Arial" w:hAnsi="Arial" w:cs="Arial"/>
          <w:sz w:val="24"/>
          <w:szCs w:val="24"/>
        </w:rPr>
        <w:t>we have had an</w:t>
      </w:r>
      <w:r w:rsidRPr="00475A42">
        <w:rPr>
          <w:rFonts w:ascii="Arial" w:hAnsi="Arial" w:cs="Arial"/>
          <w:sz w:val="24"/>
          <w:szCs w:val="24"/>
        </w:rPr>
        <w:t xml:space="preserve"> ongoing project </w:t>
      </w:r>
      <w:r w:rsidR="00A506EA" w:rsidRPr="00475A42">
        <w:rPr>
          <w:rFonts w:ascii="Arial" w:hAnsi="Arial" w:cs="Arial"/>
          <w:sz w:val="24"/>
          <w:szCs w:val="24"/>
        </w:rPr>
        <w:t>to re</w:t>
      </w:r>
      <w:r w:rsidR="00E24388" w:rsidRPr="00475A42">
        <w:rPr>
          <w:rFonts w:ascii="Arial" w:hAnsi="Arial" w:cs="Arial"/>
          <w:sz w:val="24"/>
          <w:szCs w:val="24"/>
        </w:rPr>
        <w:t xml:space="preserve">store </w:t>
      </w:r>
      <w:r w:rsidR="00A506EA" w:rsidRPr="00475A42">
        <w:rPr>
          <w:rFonts w:ascii="Arial" w:hAnsi="Arial" w:cs="Arial"/>
          <w:sz w:val="24"/>
          <w:szCs w:val="24"/>
        </w:rPr>
        <w:t xml:space="preserve">this strip of derelict land along the top of the Hogs Back into </w:t>
      </w:r>
      <w:r w:rsidR="00FE6AFE" w:rsidRPr="00475A42">
        <w:rPr>
          <w:rFonts w:ascii="Arial" w:hAnsi="Arial" w:cs="Arial"/>
          <w:sz w:val="24"/>
          <w:szCs w:val="24"/>
        </w:rPr>
        <w:t xml:space="preserve">the original chalk </w:t>
      </w:r>
      <w:r w:rsidR="00475A42" w:rsidRPr="00475A42">
        <w:rPr>
          <w:rFonts w:ascii="Arial" w:hAnsi="Arial" w:cs="Arial"/>
          <w:sz w:val="24"/>
          <w:szCs w:val="24"/>
        </w:rPr>
        <w:t>down</w:t>
      </w:r>
      <w:r w:rsidR="00FE6AFE" w:rsidRPr="00475A42">
        <w:rPr>
          <w:rFonts w:ascii="Arial" w:hAnsi="Arial" w:cs="Arial"/>
          <w:sz w:val="24"/>
          <w:szCs w:val="24"/>
        </w:rPr>
        <w:t>land</w:t>
      </w:r>
      <w:r w:rsidR="00A506EA" w:rsidRPr="00475A42">
        <w:rPr>
          <w:rFonts w:ascii="Arial" w:hAnsi="Arial" w:cs="Arial"/>
          <w:sz w:val="24"/>
          <w:szCs w:val="24"/>
        </w:rPr>
        <w:t xml:space="preserve"> </w:t>
      </w:r>
      <w:r w:rsidR="00406D0C" w:rsidRPr="00475A42">
        <w:rPr>
          <w:rFonts w:ascii="Arial" w:hAnsi="Arial" w:cs="Arial"/>
          <w:sz w:val="24"/>
          <w:szCs w:val="24"/>
        </w:rPr>
        <w:t>flora</w:t>
      </w:r>
      <w:r w:rsidR="00FE6AFE" w:rsidRPr="00475A42">
        <w:rPr>
          <w:rFonts w:ascii="Arial" w:hAnsi="Arial" w:cs="Arial"/>
          <w:sz w:val="24"/>
          <w:szCs w:val="24"/>
        </w:rPr>
        <w:t>,</w:t>
      </w:r>
      <w:r w:rsidR="00406D0C" w:rsidRPr="00475A42">
        <w:rPr>
          <w:rFonts w:ascii="Arial" w:hAnsi="Arial" w:cs="Arial"/>
          <w:sz w:val="24"/>
          <w:szCs w:val="24"/>
        </w:rPr>
        <w:t xml:space="preserve"> </w:t>
      </w:r>
      <w:r w:rsidRPr="00475A42">
        <w:rPr>
          <w:rFonts w:ascii="Arial" w:hAnsi="Arial" w:cs="Arial"/>
          <w:sz w:val="24"/>
          <w:szCs w:val="24"/>
        </w:rPr>
        <w:t>which was once so prevalent.</w:t>
      </w:r>
      <w:r w:rsidR="00475A42" w:rsidRPr="00475A42">
        <w:rPr>
          <w:rFonts w:ascii="Arial" w:hAnsi="Arial" w:cs="Arial"/>
          <w:sz w:val="24"/>
          <w:szCs w:val="24"/>
        </w:rPr>
        <w:t xml:space="preserve"> Recently, for</w:t>
      </w:r>
      <w:r w:rsidR="00475A42" w:rsidRPr="00475A42">
        <w:rPr>
          <w:rFonts w:ascii="Arial" w:hAnsi="Arial" w:cs="Arial"/>
          <w:sz w:val="24"/>
          <w:szCs w:val="24"/>
        </w:rPr>
        <w:t xml:space="preserve"> the third time, </w:t>
      </w:r>
      <w:r w:rsidR="00475A42" w:rsidRPr="00475A42">
        <w:rPr>
          <w:rFonts w:ascii="Arial" w:hAnsi="Arial" w:cs="Arial"/>
          <w:sz w:val="24"/>
          <w:szCs w:val="24"/>
        </w:rPr>
        <w:t>it has</w:t>
      </w:r>
      <w:r w:rsidR="00BD1A45" w:rsidRPr="00475A42">
        <w:rPr>
          <w:rFonts w:ascii="Arial" w:hAnsi="Arial" w:cs="Arial"/>
          <w:sz w:val="24"/>
          <w:szCs w:val="24"/>
        </w:rPr>
        <w:t xml:space="preserve"> had its annual conservation cut</w:t>
      </w:r>
      <w:r w:rsidR="00475A42" w:rsidRPr="00475A42">
        <w:rPr>
          <w:rFonts w:ascii="Arial" w:hAnsi="Arial" w:cs="Arial"/>
          <w:sz w:val="24"/>
          <w:szCs w:val="24"/>
        </w:rPr>
        <w:t>,</w:t>
      </w:r>
      <w:r w:rsidR="00BD1A45" w:rsidRPr="00475A42">
        <w:rPr>
          <w:rFonts w:ascii="Arial" w:hAnsi="Arial" w:cs="Arial"/>
          <w:sz w:val="24"/>
          <w:szCs w:val="24"/>
        </w:rPr>
        <w:t xml:space="preserve"> which is making a vast difference</w:t>
      </w:r>
      <w:r w:rsidR="00FE6AFE" w:rsidRPr="00475A42">
        <w:rPr>
          <w:rFonts w:ascii="Arial" w:hAnsi="Arial" w:cs="Arial"/>
          <w:sz w:val="24"/>
          <w:szCs w:val="24"/>
        </w:rPr>
        <w:t>.</w:t>
      </w:r>
    </w:p>
    <w:p w:rsidR="00475A42" w:rsidRPr="00475A42" w:rsidRDefault="00475A42" w:rsidP="00475A42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763130" w:rsidRPr="00475A42" w:rsidRDefault="00E24388" w:rsidP="00475A42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475A42">
        <w:rPr>
          <w:rFonts w:ascii="Arial" w:hAnsi="Arial" w:cs="Arial"/>
          <w:sz w:val="24"/>
          <w:szCs w:val="24"/>
        </w:rPr>
        <w:t xml:space="preserve">This </w:t>
      </w:r>
      <w:r w:rsidR="00475A42" w:rsidRPr="00475A42">
        <w:rPr>
          <w:rFonts w:ascii="Arial" w:hAnsi="Arial" w:cs="Arial"/>
          <w:sz w:val="24"/>
          <w:szCs w:val="24"/>
        </w:rPr>
        <w:t xml:space="preserve">project </w:t>
      </w:r>
      <w:r w:rsidR="00763130" w:rsidRPr="00475A42">
        <w:rPr>
          <w:rFonts w:ascii="Arial" w:hAnsi="Arial" w:cs="Arial"/>
          <w:sz w:val="24"/>
          <w:szCs w:val="24"/>
        </w:rPr>
        <w:t xml:space="preserve">is </w:t>
      </w:r>
      <w:r w:rsidRPr="00475A42">
        <w:rPr>
          <w:rFonts w:ascii="Arial" w:hAnsi="Arial" w:cs="Arial"/>
          <w:sz w:val="24"/>
          <w:szCs w:val="24"/>
        </w:rPr>
        <w:t xml:space="preserve">managed in </w:t>
      </w:r>
      <w:r w:rsidR="00A506EA" w:rsidRPr="00475A42">
        <w:rPr>
          <w:rFonts w:ascii="Arial" w:hAnsi="Arial" w:cs="Arial"/>
          <w:sz w:val="24"/>
          <w:szCs w:val="24"/>
        </w:rPr>
        <w:t xml:space="preserve">conjunction with </w:t>
      </w:r>
      <w:r w:rsidR="006355D7" w:rsidRPr="00475A42">
        <w:rPr>
          <w:rFonts w:ascii="Arial" w:hAnsi="Arial" w:cs="Arial"/>
          <w:sz w:val="24"/>
          <w:szCs w:val="24"/>
        </w:rPr>
        <w:t>the:</w:t>
      </w:r>
      <w:r w:rsidR="00763130" w:rsidRPr="00475A42">
        <w:rPr>
          <w:rFonts w:ascii="Arial" w:hAnsi="Arial" w:cs="Arial"/>
          <w:sz w:val="24"/>
          <w:szCs w:val="24"/>
        </w:rPr>
        <w:t>-</w:t>
      </w:r>
    </w:p>
    <w:p w:rsidR="00475A42" w:rsidRPr="00475A42" w:rsidRDefault="00475A42" w:rsidP="00475A42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A506EA" w:rsidRPr="00475A42" w:rsidRDefault="00406D0C" w:rsidP="00475A42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475A42">
        <w:rPr>
          <w:rFonts w:ascii="Arial" w:hAnsi="Arial" w:cs="Arial"/>
          <w:b/>
          <w:sz w:val="24"/>
          <w:szCs w:val="24"/>
          <w:u w:val="single"/>
        </w:rPr>
        <w:t xml:space="preserve">Surrey </w:t>
      </w:r>
      <w:r w:rsidR="00A506EA" w:rsidRPr="00475A42">
        <w:rPr>
          <w:rFonts w:ascii="Arial" w:hAnsi="Arial" w:cs="Arial"/>
          <w:b/>
          <w:sz w:val="24"/>
          <w:szCs w:val="24"/>
          <w:u w:val="single"/>
        </w:rPr>
        <w:t>Butterfly Conversation Trust</w:t>
      </w:r>
      <w:r w:rsidRPr="00475A42">
        <w:rPr>
          <w:rFonts w:ascii="Arial" w:hAnsi="Arial" w:cs="Arial"/>
          <w:sz w:val="24"/>
          <w:szCs w:val="24"/>
        </w:rPr>
        <w:t xml:space="preserve"> – where we </w:t>
      </w:r>
      <w:r w:rsidR="00763130" w:rsidRPr="00475A42">
        <w:rPr>
          <w:rFonts w:ascii="Arial" w:hAnsi="Arial" w:cs="Arial"/>
          <w:sz w:val="24"/>
          <w:szCs w:val="24"/>
        </w:rPr>
        <w:t xml:space="preserve">are </w:t>
      </w:r>
      <w:r w:rsidRPr="00475A42">
        <w:rPr>
          <w:rFonts w:ascii="Arial" w:hAnsi="Arial" w:cs="Arial"/>
          <w:sz w:val="24"/>
          <w:szCs w:val="24"/>
        </w:rPr>
        <w:t>tr</w:t>
      </w:r>
      <w:r w:rsidR="00763130" w:rsidRPr="00475A42">
        <w:rPr>
          <w:rFonts w:ascii="Arial" w:hAnsi="Arial" w:cs="Arial"/>
          <w:sz w:val="24"/>
          <w:szCs w:val="24"/>
        </w:rPr>
        <w:t>ying to increase the Small Chalk B</w:t>
      </w:r>
      <w:r w:rsidRPr="00475A42">
        <w:rPr>
          <w:rFonts w:ascii="Arial" w:hAnsi="Arial" w:cs="Arial"/>
          <w:sz w:val="24"/>
          <w:szCs w:val="24"/>
        </w:rPr>
        <w:t>lue</w:t>
      </w:r>
      <w:r w:rsidR="00475A42" w:rsidRPr="00475A42">
        <w:rPr>
          <w:rFonts w:ascii="Arial" w:hAnsi="Arial" w:cs="Arial"/>
          <w:sz w:val="24"/>
          <w:szCs w:val="24"/>
        </w:rPr>
        <w:t xml:space="preserve"> butterfly</w:t>
      </w:r>
      <w:r w:rsidRPr="00475A42">
        <w:rPr>
          <w:rFonts w:ascii="Arial" w:hAnsi="Arial" w:cs="Arial"/>
          <w:sz w:val="24"/>
          <w:szCs w:val="24"/>
        </w:rPr>
        <w:t xml:space="preserve"> </w:t>
      </w:r>
      <w:r w:rsidR="00763130" w:rsidRPr="00475A42">
        <w:rPr>
          <w:rFonts w:ascii="Arial" w:hAnsi="Arial" w:cs="Arial"/>
          <w:sz w:val="24"/>
          <w:szCs w:val="24"/>
        </w:rPr>
        <w:t>population</w:t>
      </w:r>
      <w:r w:rsidR="00BD1A45" w:rsidRPr="00475A42">
        <w:rPr>
          <w:rFonts w:ascii="Arial" w:hAnsi="Arial" w:cs="Arial"/>
          <w:sz w:val="24"/>
          <w:szCs w:val="24"/>
        </w:rPr>
        <w:t xml:space="preserve"> with specialist seed planting</w:t>
      </w:r>
      <w:r w:rsidR="00475A42" w:rsidRPr="00475A42">
        <w:rPr>
          <w:rFonts w:ascii="Arial" w:hAnsi="Arial" w:cs="Arial"/>
          <w:sz w:val="24"/>
          <w:szCs w:val="24"/>
        </w:rPr>
        <w:t xml:space="preserve"> and </w:t>
      </w:r>
      <w:r w:rsidR="00475A42" w:rsidRPr="00475A42">
        <w:rPr>
          <w:rFonts w:ascii="Arial" w:hAnsi="Arial" w:cs="Arial"/>
          <w:b/>
          <w:sz w:val="24"/>
          <w:szCs w:val="24"/>
          <w:u w:val="single"/>
        </w:rPr>
        <w:t xml:space="preserve">Bug Life B-Lines </w:t>
      </w:r>
      <w:r w:rsidR="006355D7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475A42" w:rsidRPr="00475A42">
        <w:rPr>
          <w:rFonts w:ascii="Arial" w:hAnsi="Arial" w:cs="Arial"/>
          <w:sz w:val="24"/>
          <w:szCs w:val="24"/>
        </w:rPr>
        <w:t xml:space="preserve">where we have a 10 year agreement </w:t>
      </w:r>
      <w:r w:rsidR="006163C6" w:rsidRPr="00475A42">
        <w:rPr>
          <w:rFonts w:ascii="Arial" w:hAnsi="Arial" w:cs="Arial"/>
          <w:sz w:val="24"/>
          <w:szCs w:val="24"/>
        </w:rPr>
        <w:t>to produce</w:t>
      </w:r>
      <w:r w:rsidR="00475A42">
        <w:rPr>
          <w:rFonts w:ascii="Arial" w:hAnsi="Arial" w:cs="Arial"/>
          <w:sz w:val="24"/>
          <w:szCs w:val="24"/>
        </w:rPr>
        <w:t xml:space="preserve"> a series of ‘insect pathways’ running through our countryside restoring and creating a series of wildflower-rich habitat</w:t>
      </w:r>
      <w:r w:rsidR="006355D7">
        <w:rPr>
          <w:rFonts w:ascii="Arial" w:hAnsi="Arial" w:cs="Arial"/>
          <w:sz w:val="24"/>
          <w:szCs w:val="24"/>
        </w:rPr>
        <w:t xml:space="preserve"> stepping stones.  This will provide large areas of brand new habitat benefiting bees and butterflies but also a host to other wildlife.  </w:t>
      </w:r>
      <w:r w:rsidR="006163C6" w:rsidRPr="00475A42">
        <w:rPr>
          <w:rFonts w:ascii="Arial" w:hAnsi="Arial" w:cs="Arial"/>
          <w:sz w:val="24"/>
          <w:szCs w:val="24"/>
        </w:rPr>
        <w:t xml:space="preserve"> </w:t>
      </w:r>
      <w:r w:rsidR="00763130" w:rsidRPr="006355D7">
        <w:rPr>
          <w:rFonts w:ascii="Arial" w:hAnsi="Arial" w:cs="Arial"/>
          <w:b/>
          <w:sz w:val="24"/>
          <w:szCs w:val="24"/>
          <w:u w:val="single"/>
        </w:rPr>
        <w:t xml:space="preserve">The </w:t>
      </w:r>
      <w:r w:rsidRPr="006355D7">
        <w:rPr>
          <w:rFonts w:ascii="Arial" w:hAnsi="Arial" w:cs="Arial"/>
          <w:b/>
          <w:sz w:val="24"/>
          <w:szCs w:val="24"/>
          <w:u w:val="single"/>
        </w:rPr>
        <w:t xml:space="preserve">Amphibian Reptile </w:t>
      </w:r>
      <w:r w:rsidR="00763130" w:rsidRPr="006355D7">
        <w:rPr>
          <w:rFonts w:ascii="Arial" w:hAnsi="Arial" w:cs="Arial"/>
          <w:b/>
          <w:sz w:val="24"/>
          <w:szCs w:val="24"/>
          <w:u w:val="single"/>
        </w:rPr>
        <w:t>Cons</w:t>
      </w:r>
      <w:r w:rsidRPr="006355D7">
        <w:rPr>
          <w:rFonts w:ascii="Arial" w:hAnsi="Arial" w:cs="Arial"/>
          <w:b/>
          <w:sz w:val="24"/>
          <w:szCs w:val="24"/>
          <w:u w:val="single"/>
        </w:rPr>
        <w:t>ervation Trust (ARCT</w:t>
      </w:r>
      <w:r w:rsidR="00763130" w:rsidRPr="006355D7">
        <w:rPr>
          <w:rFonts w:ascii="Arial" w:hAnsi="Arial" w:cs="Arial"/>
          <w:b/>
          <w:sz w:val="24"/>
          <w:szCs w:val="24"/>
          <w:u w:val="single"/>
        </w:rPr>
        <w:t>)</w:t>
      </w:r>
      <w:r w:rsidRPr="00475A42">
        <w:rPr>
          <w:rFonts w:ascii="Arial" w:hAnsi="Arial" w:cs="Arial"/>
          <w:sz w:val="24"/>
          <w:szCs w:val="24"/>
        </w:rPr>
        <w:t xml:space="preserve"> </w:t>
      </w:r>
      <w:r w:rsidR="00763130" w:rsidRPr="00475A42">
        <w:rPr>
          <w:rFonts w:ascii="Arial" w:hAnsi="Arial" w:cs="Arial"/>
          <w:sz w:val="24"/>
          <w:szCs w:val="24"/>
        </w:rPr>
        <w:t>for the small pond we created</w:t>
      </w:r>
      <w:r w:rsidR="00212F48">
        <w:rPr>
          <w:rFonts w:ascii="Arial" w:hAnsi="Arial" w:cs="Arial"/>
          <w:sz w:val="24"/>
          <w:szCs w:val="24"/>
        </w:rPr>
        <w:t xml:space="preserve">, which is now a </w:t>
      </w:r>
      <w:bookmarkStart w:id="0" w:name="_GoBack"/>
      <w:bookmarkEnd w:id="0"/>
      <w:r w:rsidR="006355D7">
        <w:rPr>
          <w:rFonts w:ascii="Arial" w:hAnsi="Arial" w:cs="Arial"/>
          <w:sz w:val="24"/>
          <w:szCs w:val="24"/>
        </w:rPr>
        <w:t xml:space="preserve">host to newts. Finally, </w:t>
      </w:r>
      <w:r w:rsidR="00763130" w:rsidRPr="006355D7">
        <w:rPr>
          <w:rFonts w:ascii="Arial" w:hAnsi="Arial" w:cs="Arial"/>
          <w:b/>
          <w:sz w:val="24"/>
          <w:szCs w:val="24"/>
          <w:u w:val="single"/>
        </w:rPr>
        <w:t xml:space="preserve">The </w:t>
      </w:r>
      <w:r w:rsidRPr="006355D7">
        <w:rPr>
          <w:rFonts w:ascii="Arial" w:hAnsi="Arial" w:cs="Arial"/>
          <w:b/>
          <w:sz w:val="24"/>
          <w:szCs w:val="24"/>
          <w:u w:val="single"/>
        </w:rPr>
        <w:t xml:space="preserve">Community Orchard </w:t>
      </w:r>
      <w:r w:rsidR="006355D7">
        <w:rPr>
          <w:rFonts w:ascii="Arial" w:hAnsi="Arial" w:cs="Arial"/>
          <w:b/>
          <w:sz w:val="24"/>
          <w:szCs w:val="24"/>
          <w:u w:val="single"/>
        </w:rPr>
        <w:t>T</w:t>
      </w:r>
      <w:r w:rsidR="00763130" w:rsidRPr="006355D7">
        <w:rPr>
          <w:rFonts w:ascii="Arial" w:hAnsi="Arial" w:cs="Arial"/>
          <w:b/>
          <w:sz w:val="24"/>
          <w:szCs w:val="24"/>
          <w:u w:val="single"/>
        </w:rPr>
        <w:t>eam</w:t>
      </w:r>
      <w:r w:rsidR="006355D7">
        <w:rPr>
          <w:rFonts w:ascii="Arial" w:hAnsi="Arial" w:cs="Arial"/>
          <w:sz w:val="24"/>
          <w:szCs w:val="24"/>
        </w:rPr>
        <w:t xml:space="preserve">, </w:t>
      </w:r>
      <w:r w:rsidR="00763130" w:rsidRPr="00475A42">
        <w:rPr>
          <w:rFonts w:ascii="Arial" w:hAnsi="Arial" w:cs="Arial"/>
          <w:sz w:val="24"/>
          <w:szCs w:val="24"/>
        </w:rPr>
        <w:t xml:space="preserve">who </w:t>
      </w:r>
      <w:r w:rsidR="006355D7">
        <w:rPr>
          <w:rFonts w:ascii="Arial" w:hAnsi="Arial" w:cs="Arial"/>
          <w:sz w:val="24"/>
          <w:szCs w:val="24"/>
        </w:rPr>
        <w:t xml:space="preserve">have </w:t>
      </w:r>
      <w:r w:rsidR="00763130" w:rsidRPr="00475A42">
        <w:rPr>
          <w:rFonts w:ascii="Arial" w:hAnsi="Arial" w:cs="Arial"/>
          <w:sz w:val="24"/>
          <w:szCs w:val="24"/>
        </w:rPr>
        <w:t>planted a range of the original varie</w:t>
      </w:r>
      <w:r w:rsidR="006355D7">
        <w:rPr>
          <w:rFonts w:ascii="Arial" w:hAnsi="Arial" w:cs="Arial"/>
          <w:sz w:val="24"/>
          <w:szCs w:val="24"/>
        </w:rPr>
        <w:t>ties</w:t>
      </w:r>
      <w:r w:rsidR="00763130" w:rsidRPr="00475A42">
        <w:rPr>
          <w:rFonts w:ascii="Arial" w:hAnsi="Arial" w:cs="Arial"/>
          <w:sz w:val="24"/>
          <w:szCs w:val="24"/>
        </w:rPr>
        <w:t xml:space="preserve"> of </w:t>
      </w:r>
      <w:r w:rsidR="006355D7">
        <w:rPr>
          <w:rFonts w:ascii="Arial" w:hAnsi="Arial" w:cs="Arial"/>
          <w:sz w:val="24"/>
          <w:szCs w:val="24"/>
        </w:rPr>
        <w:t xml:space="preserve">native </w:t>
      </w:r>
      <w:r w:rsidR="00763130" w:rsidRPr="00475A42">
        <w:rPr>
          <w:rFonts w:ascii="Arial" w:hAnsi="Arial" w:cs="Arial"/>
          <w:sz w:val="24"/>
          <w:szCs w:val="24"/>
        </w:rPr>
        <w:t>Surrey apple trees</w:t>
      </w:r>
      <w:r w:rsidR="006355D7">
        <w:rPr>
          <w:rFonts w:ascii="Arial" w:hAnsi="Arial" w:cs="Arial"/>
          <w:sz w:val="24"/>
          <w:szCs w:val="24"/>
        </w:rPr>
        <w:t>.</w:t>
      </w:r>
    </w:p>
    <w:p w:rsidR="00A506EA" w:rsidRPr="00475A42" w:rsidRDefault="00A506EA" w:rsidP="00475A42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A506EA" w:rsidRPr="00475A42" w:rsidRDefault="00A506EA" w:rsidP="00475A42">
      <w:pPr>
        <w:pStyle w:val="BodyTex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50C87" w:rsidRPr="00475A42" w:rsidRDefault="006163C6" w:rsidP="00475A42">
      <w:pPr>
        <w:pStyle w:val="BodyTex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75A42">
        <w:rPr>
          <w:rFonts w:ascii="Arial" w:hAnsi="Arial" w:cs="Arial"/>
          <w:b/>
          <w:sz w:val="24"/>
          <w:szCs w:val="24"/>
          <w:u w:val="single"/>
        </w:rPr>
        <w:t xml:space="preserve">Reminder - </w:t>
      </w:r>
      <w:r w:rsidR="00150C87" w:rsidRPr="00475A42">
        <w:rPr>
          <w:rFonts w:ascii="Arial" w:hAnsi="Arial" w:cs="Arial"/>
          <w:b/>
          <w:sz w:val="24"/>
          <w:szCs w:val="24"/>
          <w:u w:val="single"/>
        </w:rPr>
        <w:t xml:space="preserve">Electric </w:t>
      </w:r>
      <w:r w:rsidR="00FB645B" w:rsidRPr="00475A42">
        <w:rPr>
          <w:rFonts w:ascii="Arial" w:hAnsi="Arial" w:cs="Arial"/>
          <w:b/>
          <w:sz w:val="24"/>
          <w:szCs w:val="24"/>
          <w:u w:val="single"/>
        </w:rPr>
        <w:t xml:space="preserve">Car </w:t>
      </w:r>
      <w:r w:rsidR="00150C87" w:rsidRPr="00475A42">
        <w:rPr>
          <w:rFonts w:ascii="Arial" w:hAnsi="Arial" w:cs="Arial"/>
          <w:b/>
          <w:sz w:val="24"/>
          <w:szCs w:val="24"/>
          <w:u w:val="single"/>
        </w:rPr>
        <w:t>Rechargers</w:t>
      </w:r>
    </w:p>
    <w:p w:rsidR="0080357F" w:rsidRPr="00475A42" w:rsidRDefault="0080357F" w:rsidP="00475A42">
      <w:pPr>
        <w:pStyle w:val="BodyText"/>
        <w:jc w:val="both"/>
        <w:rPr>
          <w:rFonts w:ascii="Arial" w:hAnsi="Arial" w:cs="Arial"/>
          <w:b/>
          <w:sz w:val="24"/>
          <w:szCs w:val="24"/>
        </w:rPr>
      </w:pPr>
    </w:p>
    <w:p w:rsidR="002A4D1C" w:rsidRPr="006355D7" w:rsidRDefault="0071188E" w:rsidP="00475A42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6355D7">
        <w:rPr>
          <w:rFonts w:ascii="Arial" w:hAnsi="Arial" w:cs="Arial"/>
          <w:sz w:val="24"/>
          <w:szCs w:val="24"/>
        </w:rPr>
        <w:t xml:space="preserve">These </w:t>
      </w:r>
      <w:r w:rsidR="006163C6" w:rsidRPr="006355D7">
        <w:rPr>
          <w:rFonts w:ascii="Arial" w:hAnsi="Arial" w:cs="Arial"/>
          <w:sz w:val="24"/>
          <w:szCs w:val="24"/>
        </w:rPr>
        <w:t xml:space="preserve">2 </w:t>
      </w:r>
      <w:r w:rsidR="006355D7" w:rsidRPr="006355D7">
        <w:rPr>
          <w:rFonts w:ascii="Arial" w:hAnsi="Arial" w:cs="Arial"/>
          <w:sz w:val="24"/>
          <w:szCs w:val="24"/>
        </w:rPr>
        <w:t>re</w:t>
      </w:r>
      <w:r w:rsidRPr="006355D7">
        <w:rPr>
          <w:rFonts w:ascii="Arial" w:hAnsi="Arial" w:cs="Arial"/>
          <w:sz w:val="24"/>
          <w:szCs w:val="24"/>
        </w:rPr>
        <w:t xml:space="preserve">chargers </w:t>
      </w:r>
      <w:r w:rsidR="006163C6" w:rsidRPr="006355D7">
        <w:rPr>
          <w:rFonts w:ascii="Arial" w:hAnsi="Arial" w:cs="Arial"/>
          <w:sz w:val="24"/>
          <w:szCs w:val="24"/>
        </w:rPr>
        <w:t xml:space="preserve">are </w:t>
      </w:r>
      <w:r w:rsidRPr="006355D7">
        <w:rPr>
          <w:rFonts w:ascii="Arial" w:hAnsi="Arial" w:cs="Arial"/>
          <w:sz w:val="24"/>
          <w:szCs w:val="24"/>
        </w:rPr>
        <w:t>available for overnight or day time recharging</w:t>
      </w:r>
      <w:r w:rsidR="00FD5885" w:rsidRPr="006355D7">
        <w:rPr>
          <w:rFonts w:ascii="Arial" w:hAnsi="Arial" w:cs="Arial"/>
          <w:sz w:val="24"/>
          <w:szCs w:val="24"/>
        </w:rPr>
        <w:t xml:space="preserve"> and as a guide</w:t>
      </w:r>
    </w:p>
    <w:p w:rsidR="00150C87" w:rsidRPr="006355D7" w:rsidRDefault="00FD5885" w:rsidP="00475A42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6355D7">
        <w:rPr>
          <w:rFonts w:ascii="Arial" w:hAnsi="Arial" w:cs="Arial"/>
          <w:sz w:val="24"/>
          <w:szCs w:val="24"/>
        </w:rPr>
        <w:t>1 hour charging will give you app</w:t>
      </w:r>
      <w:r w:rsidR="00A506EA" w:rsidRPr="006355D7">
        <w:rPr>
          <w:rFonts w:ascii="Arial" w:hAnsi="Arial" w:cs="Arial"/>
          <w:sz w:val="24"/>
          <w:szCs w:val="24"/>
        </w:rPr>
        <w:t>roximately 30 miles in battery range</w:t>
      </w:r>
      <w:r w:rsidR="0071188E" w:rsidRPr="006355D7">
        <w:rPr>
          <w:rFonts w:ascii="Arial" w:hAnsi="Arial" w:cs="Arial"/>
          <w:sz w:val="24"/>
          <w:szCs w:val="24"/>
        </w:rPr>
        <w:t>.</w:t>
      </w:r>
    </w:p>
    <w:p w:rsidR="002A4D1C" w:rsidRPr="00475A42" w:rsidRDefault="002A4D1C" w:rsidP="00475A42">
      <w:pPr>
        <w:pStyle w:val="BodyTex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163C6" w:rsidRDefault="006163C6" w:rsidP="00475A42">
      <w:pPr>
        <w:pStyle w:val="BodyTex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75A42">
        <w:rPr>
          <w:rFonts w:ascii="Arial" w:hAnsi="Arial" w:cs="Arial"/>
          <w:b/>
          <w:sz w:val="24"/>
          <w:szCs w:val="24"/>
          <w:u w:val="single"/>
        </w:rPr>
        <w:t>The “Emerald Village” Bonfire</w:t>
      </w:r>
    </w:p>
    <w:p w:rsidR="006355D7" w:rsidRPr="00475A42" w:rsidRDefault="006355D7" w:rsidP="00475A42">
      <w:pPr>
        <w:pStyle w:val="BodyTex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00983" w:rsidRPr="006355D7" w:rsidRDefault="006163C6" w:rsidP="00475A42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6355D7">
        <w:rPr>
          <w:rFonts w:ascii="Arial" w:hAnsi="Arial" w:cs="Arial"/>
          <w:sz w:val="24"/>
          <w:szCs w:val="24"/>
        </w:rPr>
        <w:t xml:space="preserve">Look forward to seeing you all at </w:t>
      </w:r>
      <w:r w:rsidR="006355D7">
        <w:rPr>
          <w:rFonts w:ascii="Arial" w:hAnsi="Arial" w:cs="Arial"/>
          <w:sz w:val="24"/>
          <w:szCs w:val="24"/>
        </w:rPr>
        <w:t>the m</w:t>
      </w:r>
      <w:r w:rsidRPr="006355D7">
        <w:rPr>
          <w:rFonts w:ascii="Arial" w:hAnsi="Arial" w:cs="Arial"/>
          <w:sz w:val="24"/>
          <w:szCs w:val="24"/>
        </w:rPr>
        <w:t xml:space="preserve">agnificent </w:t>
      </w:r>
      <w:r w:rsidRPr="006355D7">
        <w:rPr>
          <w:rFonts w:ascii="Arial" w:hAnsi="Arial" w:cs="Arial"/>
          <w:b/>
          <w:sz w:val="24"/>
          <w:szCs w:val="24"/>
        </w:rPr>
        <w:t>Puttenham Bonfire on Saturday 8</w:t>
      </w:r>
      <w:r w:rsidRPr="006355D7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6355D7">
        <w:rPr>
          <w:rFonts w:ascii="Arial" w:hAnsi="Arial" w:cs="Arial"/>
          <w:b/>
          <w:sz w:val="24"/>
          <w:szCs w:val="24"/>
        </w:rPr>
        <w:t xml:space="preserve"> November</w:t>
      </w:r>
    </w:p>
    <w:p w:rsidR="00A506EA" w:rsidRPr="006355D7" w:rsidRDefault="00A506EA" w:rsidP="00475A42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A506EA" w:rsidRDefault="00A506EA" w:rsidP="00475A42">
      <w:pPr>
        <w:pStyle w:val="BodyText"/>
        <w:jc w:val="both"/>
        <w:rPr>
          <w:rFonts w:ascii="Arial" w:hAnsi="Arial" w:cs="Arial"/>
          <w:b/>
        </w:rPr>
      </w:pPr>
    </w:p>
    <w:p w:rsidR="00A506EA" w:rsidRDefault="00A506EA" w:rsidP="00475A42">
      <w:pPr>
        <w:pStyle w:val="BodyText"/>
        <w:jc w:val="both"/>
        <w:rPr>
          <w:rFonts w:ascii="Arial" w:hAnsi="Arial" w:cs="Arial"/>
          <w:b/>
        </w:rPr>
      </w:pPr>
    </w:p>
    <w:p w:rsidR="00A506EA" w:rsidRDefault="00A506EA" w:rsidP="00475A42">
      <w:pPr>
        <w:pStyle w:val="BodyText"/>
        <w:jc w:val="both"/>
        <w:rPr>
          <w:rFonts w:ascii="Arial" w:hAnsi="Arial" w:cs="Arial"/>
          <w:b/>
        </w:rPr>
      </w:pPr>
    </w:p>
    <w:p w:rsidR="000E4143" w:rsidRDefault="000E4143" w:rsidP="003E1891">
      <w:pPr>
        <w:pStyle w:val="BodyText"/>
        <w:jc w:val="both"/>
        <w:rPr>
          <w:rFonts w:ascii="Arial" w:hAnsi="Arial" w:cs="Arial"/>
          <w:b/>
        </w:rPr>
      </w:pPr>
      <w:r w:rsidRPr="000E4143">
        <w:rPr>
          <w:rFonts w:ascii="Arial" w:hAnsi="Arial" w:cs="Arial"/>
          <w:b/>
        </w:rPr>
        <w:t>Mike Blundell Jones</w:t>
      </w:r>
    </w:p>
    <w:p w:rsidR="000E4143" w:rsidRDefault="000E4143" w:rsidP="003E1891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Chairman</w:t>
      </w:r>
    </w:p>
    <w:p w:rsidR="000E4143" w:rsidRPr="000E4143" w:rsidRDefault="000E4143" w:rsidP="003E1891">
      <w:pPr>
        <w:pStyle w:val="BodyText"/>
        <w:jc w:val="both"/>
        <w:rPr>
          <w:rFonts w:ascii="Arial" w:hAnsi="Arial" w:cs="Arial"/>
          <w:b/>
        </w:rPr>
      </w:pPr>
    </w:p>
    <w:p w:rsidR="007213A0" w:rsidRDefault="007213A0" w:rsidP="003E1891">
      <w:pPr>
        <w:pStyle w:val="BodyText"/>
        <w:jc w:val="both"/>
      </w:pPr>
    </w:p>
    <w:p w:rsidR="00604702" w:rsidRDefault="00604702" w:rsidP="00AC21A3">
      <w:pPr>
        <w:pStyle w:val="BodyText"/>
        <w:rPr>
          <w:rFonts w:ascii="Arial" w:hAnsi="Arial" w:cs="Arial"/>
          <w:sz w:val="24"/>
          <w:szCs w:val="24"/>
        </w:rPr>
      </w:pPr>
    </w:p>
    <w:sectPr w:rsidR="00604702" w:rsidSect="00626E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97" w:rsidRDefault="00705F97" w:rsidP="003A084D">
      <w:pPr>
        <w:spacing w:after="0" w:line="240" w:lineRule="auto"/>
      </w:pPr>
      <w:r>
        <w:separator/>
      </w:r>
    </w:p>
  </w:endnote>
  <w:endnote w:type="continuationSeparator" w:id="0">
    <w:p w:rsidR="00705F97" w:rsidRDefault="00705F97" w:rsidP="003A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Pr="00F50EBD" w:rsidRDefault="003A084D" w:rsidP="00F50E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97" w:rsidRDefault="00705F97" w:rsidP="003A084D">
      <w:pPr>
        <w:spacing w:after="0" w:line="240" w:lineRule="auto"/>
      </w:pPr>
      <w:r>
        <w:separator/>
      </w:r>
    </w:p>
  </w:footnote>
  <w:footnote w:type="continuationSeparator" w:id="0">
    <w:p w:rsidR="00705F97" w:rsidRDefault="00705F97" w:rsidP="003A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463E"/>
    <w:multiLevelType w:val="hybridMultilevel"/>
    <w:tmpl w:val="E5F0A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F3606"/>
    <w:multiLevelType w:val="hybridMultilevel"/>
    <w:tmpl w:val="C98EF132"/>
    <w:lvl w:ilvl="0" w:tplc="E25EDC3E">
      <w:start w:val="1"/>
      <w:numFmt w:val="lowerLetter"/>
      <w:lvlText w:val="%1)"/>
      <w:lvlJc w:val="left"/>
      <w:pPr>
        <w:ind w:left="1812" w:hanging="360"/>
      </w:pPr>
    </w:lvl>
    <w:lvl w:ilvl="1" w:tplc="08090019">
      <w:start w:val="1"/>
      <w:numFmt w:val="lowerLetter"/>
      <w:lvlText w:val="%2."/>
      <w:lvlJc w:val="left"/>
      <w:pPr>
        <w:ind w:left="2532" w:hanging="360"/>
      </w:pPr>
    </w:lvl>
    <w:lvl w:ilvl="2" w:tplc="0809001B">
      <w:start w:val="1"/>
      <w:numFmt w:val="lowerRoman"/>
      <w:lvlText w:val="%3."/>
      <w:lvlJc w:val="right"/>
      <w:pPr>
        <w:ind w:left="3252" w:hanging="180"/>
      </w:pPr>
    </w:lvl>
    <w:lvl w:ilvl="3" w:tplc="0809000F">
      <w:start w:val="1"/>
      <w:numFmt w:val="decimal"/>
      <w:lvlText w:val="%4."/>
      <w:lvlJc w:val="left"/>
      <w:pPr>
        <w:ind w:left="3972" w:hanging="360"/>
      </w:pPr>
    </w:lvl>
    <w:lvl w:ilvl="4" w:tplc="08090019">
      <w:start w:val="1"/>
      <w:numFmt w:val="lowerLetter"/>
      <w:lvlText w:val="%5."/>
      <w:lvlJc w:val="left"/>
      <w:pPr>
        <w:ind w:left="4692" w:hanging="360"/>
      </w:pPr>
    </w:lvl>
    <w:lvl w:ilvl="5" w:tplc="0809001B">
      <w:start w:val="1"/>
      <w:numFmt w:val="lowerRoman"/>
      <w:lvlText w:val="%6."/>
      <w:lvlJc w:val="right"/>
      <w:pPr>
        <w:ind w:left="5412" w:hanging="180"/>
      </w:pPr>
    </w:lvl>
    <w:lvl w:ilvl="6" w:tplc="0809000F">
      <w:start w:val="1"/>
      <w:numFmt w:val="decimal"/>
      <w:lvlText w:val="%7."/>
      <w:lvlJc w:val="left"/>
      <w:pPr>
        <w:ind w:left="6132" w:hanging="360"/>
      </w:pPr>
    </w:lvl>
    <w:lvl w:ilvl="7" w:tplc="08090019">
      <w:start w:val="1"/>
      <w:numFmt w:val="lowerLetter"/>
      <w:lvlText w:val="%8."/>
      <w:lvlJc w:val="left"/>
      <w:pPr>
        <w:ind w:left="6852" w:hanging="360"/>
      </w:pPr>
    </w:lvl>
    <w:lvl w:ilvl="8" w:tplc="0809001B">
      <w:start w:val="1"/>
      <w:numFmt w:val="lowerRoman"/>
      <w:lvlText w:val="%9."/>
      <w:lvlJc w:val="right"/>
      <w:pPr>
        <w:ind w:left="7572" w:hanging="180"/>
      </w:pPr>
    </w:lvl>
  </w:abstractNum>
  <w:abstractNum w:abstractNumId="2">
    <w:nsid w:val="393F610F"/>
    <w:multiLevelType w:val="hybridMultilevel"/>
    <w:tmpl w:val="16A4F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FD"/>
    <w:rsid w:val="00004BD4"/>
    <w:rsid w:val="00015226"/>
    <w:rsid w:val="0001771A"/>
    <w:rsid w:val="000339A6"/>
    <w:rsid w:val="00036B82"/>
    <w:rsid w:val="000371CF"/>
    <w:rsid w:val="000414DE"/>
    <w:rsid w:val="00056B8A"/>
    <w:rsid w:val="00057B02"/>
    <w:rsid w:val="00062FB2"/>
    <w:rsid w:val="00064481"/>
    <w:rsid w:val="00075B80"/>
    <w:rsid w:val="00081C74"/>
    <w:rsid w:val="00086C63"/>
    <w:rsid w:val="00093770"/>
    <w:rsid w:val="000B33B1"/>
    <w:rsid w:val="000C4394"/>
    <w:rsid w:val="000C4B05"/>
    <w:rsid w:val="000C79E7"/>
    <w:rsid w:val="000E4143"/>
    <w:rsid w:val="000E5B23"/>
    <w:rsid w:val="000F14C0"/>
    <w:rsid w:val="00103A8D"/>
    <w:rsid w:val="0010458D"/>
    <w:rsid w:val="00125C47"/>
    <w:rsid w:val="0013682B"/>
    <w:rsid w:val="00137B94"/>
    <w:rsid w:val="00145AEB"/>
    <w:rsid w:val="00150C87"/>
    <w:rsid w:val="0015121B"/>
    <w:rsid w:val="00151DB3"/>
    <w:rsid w:val="00152BED"/>
    <w:rsid w:val="00165BB9"/>
    <w:rsid w:val="00173EA4"/>
    <w:rsid w:val="00180480"/>
    <w:rsid w:val="00181C3D"/>
    <w:rsid w:val="00181E6C"/>
    <w:rsid w:val="001955BC"/>
    <w:rsid w:val="001A2A7A"/>
    <w:rsid w:val="001A3707"/>
    <w:rsid w:val="001A5990"/>
    <w:rsid w:val="001C7179"/>
    <w:rsid w:val="001C7A1E"/>
    <w:rsid w:val="001C7F5E"/>
    <w:rsid w:val="001D033F"/>
    <w:rsid w:val="001D4126"/>
    <w:rsid w:val="001D5188"/>
    <w:rsid w:val="001E4426"/>
    <w:rsid w:val="001E4C5C"/>
    <w:rsid w:val="001E6976"/>
    <w:rsid w:val="0020452D"/>
    <w:rsid w:val="00210B01"/>
    <w:rsid w:val="00212F48"/>
    <w:rsid w:val="00215358"/>
    <w:rsid w:val="00217827"/>
    <w:rsid w:val="00226DAB"/>
    <w:rsid w:val="00233866"/>
    <w:rsid w:val="0023488B"/>
    <w:rsid w:val="0024002D"/>
    <w:rsid w:val="00240264"/>
    <w:rsid w:val="00240622"/>
    <w:rsid w:val="00264887"/>
    <w:rsid w:val="002702C4"/>
    <w:rsid w:val="002728A3"/>
    <w:rsid w:val="002753DC"/>
    <w:rsid w:val="00280578"/>
    <w:rsid w:val="00281A5E"/>
    <w:rsid w:val="00290328"/>
    <w:rsid w:val="002925BE"/>
    <w:rsid w:val="002A3945"/>
    <w:rsid w:val="002A4D1C"/>
    <w:rsid w:val="002A5D36"/>
    <w:rsid w:val="002B0269"/>
    <w:rsid w:val="002B0AC2"/>
    <w:rsid w:val="002C2A02"/>
    <w:rsid w:val="002D26CF"/>
    <w:rsid w:val="002D3D16"/>
    <w:rsid w:val="002D4028"/>
    <w:rsid w:val="002D4F41"/>
    <w:rsid w:val="002E1D9C"/>
    <w:rsid w:val="002F1E23"/>
    <w:rsid w:val="002F73A3"/>
    <w:rsid w:val="002F7BAE"/>
    <w:rsid w:val="003010AB"/>
    <w:rsid w:val="00304CA4"/>
    <w:rsid w:val="003073CE"/>
    <w:rsid w:val="00307A01"/>
    <w:rsid w:val="003155EE"/>
    <w:rsid w:val="0032201C"/>
    <w:rsid w:val="003261E9"/>
    <w:rsid w:val="00326CE9"/>
    <w:rsid w:val="003301C7"/>
    <w:rsid w:val="00331680"/>
    <w:rsid w:val="00333EAC"/>
    <w:rsid w:val="00334254"/>
    <w:rsid w:val="00334BD6"/>
    <w:rsid w:val="00334F44"/>
    <w:rsid w:val="00335724"/>
    <w:rsid w:val="00335D7D"/>
    <w:rsid w:val="00342B54"/>
    <w:rsid w:val="003456A1"/>
    <w:rsid w:val="003477AD"/>
    <w:rsid w:val="003530B5"/>
    <w:rsid w:val="003542A5"/>
    <w:rsid w:val="00356C06"/>
    <w:rsid w:val="003575A7"/>
    <w:rsid w:val="00370823"/>
    <w:rsid w:val="0037310B"/>
    <w:rsid w:val="003756C8"/>
    <w:rsid w:val="00375AE7"/>
    <w:rsid w:val="00375D8C"/>
    <w:rsid w:val="0038309A"/>
    <w:rsid w:val="00384C81"/>
    <w:rsid w:val="00385F9A"/>
    <w:rsid w:val="00390094"/>
    <w:rsid w:val="00390A3D"/>
    <w:rsid w:val="003A084D"/>
    <w:rsid w:val="003A2623"/>
    <w:rsid w:val="003A6B14"/>
    <w:rsid w:val="003B77FC"/>
    <w:rsid w:val="003C1801"/>
    <w:rsid w:val="003C43B5"/>
    <w:rsid w:val="003C484E"/>
    <w:rsid w:val="003D3978"/>
    <w:rsid w:val="003D6E29"/>
    <w:rsid w:val="003D7AE9"/>
    <w:rsid w:val="003E0067"/>
    <w:rsid w:val="003E1891"/>
    <w:rsid w:val="003E25A5"/>
    <w:rsid w:val="003F35DC"/>
    <w:rsid w:val="003F3DF3"/>
    <w:rsid w:val="00400893"/>
    <w:rsid w:val="004009BF"/>
    <w:rsid w:val="00400F5D"/>
    <w:rsid w:val="00406D0C"/>
    <w:rsid w:val="0041074A"/>
    <w:rsid w:val="0042027B"/>
    <w:rsid w:val="00421A8E"/>
    <w:rsid w:val="00421DC5"/>
    <w:rsid w:val="00433F9F"/>
    <w:rsid w:val="00435A10"/>
    <w:rsid w:val="00441523"/>
    <w:rsid w:val="00443F24"/>
    <w:rsid w:val="00444E08"/>
    <w:rsid w:val="00450097"/>
    <w:rsid w:val="00452317"/>
    <w:rsid w:val="00455FF2"/>
    <w:rsid w:val="00464DC2"/>
    <w:rsid w:val="0047222B"/>
    <w:rsid w:val="00475A42"/>
    <w:rsid w:val="00482DD3"/>
    <w:rsid w:val="00484950"/>
    <w:rsid w:val="004858D3"/>
    <w:rsid w:val="0049003A"/>
    <w:rsid w:val="00493643"/>
    <w:rsid w:val="004966D8"/>
    <w:rsid w:val="004A1EC4"/>
    <w:rsid w:val="004A413A"/>
    <w:rsid w:val="004C6ADC"/>
    <w:rsid w:val="004D094F"/>
    <w:rsid w:val="004D2A8F"/>
    <w:rsid w:val="004D4EA4"/>
    <w:rsid w:val="004E5701"/>
    <w:rsid w:val="004F6BF3"/>
    <w:rsid w:val="005003EB"/>
    <w:rsid w:val="00504F1A"/>
    <w:rsid w:val="0051563C"/>
    <w:rsid w:val="0051581E"/>
    <w:rsid w:val="00516A9D"/>
    <w:rsid w:val="005174B0"/>
    <w:rsid w:val="00526163"/>
    <w:rsid w:val="00526E86"/>
    <w:rsid w:val="00527D25"/>
    <w:rsid w:val="0054553A"/>
    <w:rsid w:val="0055090F"/>
    <w:rsid w:val="00551791"/>
    <w:rsid w:val="00552800"/>
    <w:rsid w:val="005573E8"/>
    <w:rsid w:val="00563230"/>
    <w:rsid w:val="00564884"/>
    <w:rsid w:val="00566C0C"/>
    <w:rsid w:val="00567A65"/>
    <w:rsid w:val="00576336"/>
    <w:rsid w:val="00584238"/>
    <w:rsid w:val="00590FDD"/>
    <w:rsid w:val="005940B8"/>
    <w:rsid w:val="005A30AB"/>
    <w:rsid w:val="005D2092"/>
    <w:rsid w:val="005D4773"/>
    <w:rsid w:val="005D4F11"/>
    <w:rsid w:val="005F32D6"/>
    <w:rsid w:val="005F4299"/>
    <w:rsid w:val="005F5CB1"/>
    <w:rsid w:val="00602312"/>
    <w:rsid w:val="00603E0F"/>
    <w:rsid w:val="00604702"/>
    <w:rsid w:val="00607AFB"/>
    <w:rsid w:val="006135B6"/>
    <w:rsid w:val="006163C6"/>
    <w:rsid w:val="00616FCE"/>
    <w:rsid w:val="00621FE5"/>
    <w:rsid w:val="00623C47"/>
    <w:rsid w:val="0062694C"/>
    <w:rsid w:val="00626E2C"/>
    <w:rsid w:val="006351BF"/>
    <w:rsid w:val="006355D7"/>
    <w:rsid w:val="00637DDF"/>
    <w:rsid w:val="00641F27"/>
    <w:rsid w:val="00653720"/>
    <w:rsid w:val="00653B58"/>
    <w:rsid w:val="006568A0"/>
    <w:rsid w:val="0066040B"/>
    <w:rsid w:val="00682D7E"/>
    <w:rsid w:val="00683676"/>
    <w:rsid w:val="006903E8"/>
    <w:rsid w:val="00696868"/>
    <w:rsid w:val="0069735E"/>
    <w:rsid w:val="006A3963"/>
    <w:rsid w:val="006B2A72"/>
    <w:rsid w:val="006C0F6B"/>
    <w:rsid w:val="006C7DE4"/>
    <w:rsid w:val="006D189E"/>
    <w:rsid w:val="006D1D1D"/>
    <w:rsid w:val="006E7616"/>
    <w:rsid w:val="00705AFC"/>
    <w:rsid w:val="00705F97"/>
    <w:rsid w:val="00710344"/>
    <w:rsid w:val="0071188E"/>
    <w:rsid w:val="00713EBE"/>
    <w:rsid w:val="007213A0"/>
    <w:rsid w:val="00723D81"/>
    <w:rsid w:val="0072667E"/>
    <w:rsid w:val="00737B2E"/>
    <w:rsid w:val="00741427"/>
    <w:rsid w:val="00741ADE"/>
    <w:rsid w:val="00741BC3"/>
    <w:rsid w:val="00745676"/>
    <w:rsid w:val="00746AAF"/>
    <w:rsid w:val="00746FC1"/>
    <w:rsid w:val="00754397"/>
    <w:rsid w:val="0075528F"/>
    <w:rsid w:val="0075749F"/>
    <w:rsid w:val="00760C17"/>
    <w:rsid w:val="00762A5C"/>
    <w:rsid w:val="00763130"/>
    <w:rsid w:val="00766E4D"/>
    <w:rsid w:val="0077659C"/>
    <w:rsid w:val="00785C75"/>
    <w:rsid w:val="007922EF"/>
    <w:rsid w:val="007928DB"/>
    <w:rsid w:val="007977D7"/>
    <w:rsid w:val="007B6F9D"/>
    <w:rsid w:val="007E5496"/>
    <w:rsid w:val="007F0FED"/>
    <w:rsid w:val="007F321C"/>
    <w:rsid w:val="007F4506"/>
    <w:rsid w:val="00801643"/>
    <w:rsid w:val="0080225E"/>
    <w:rsid w:val="00802AE6"/>
    <w:rsid w:val="0080357F"/>
    <w:rsid w:val="00805AB0"/>
    <w:rsid w:val="00806FFB"/>
    <w:rsid w:val="00807639"/>
    <w:rsid w:val="00807A70"/>
    <w:rsid w:val="008273D5"/>
    <w:rsid w:val="00835D08"/>
    <w:rsid w:val="0084074F"/>
    <w:rsid w:val="00845548"/>
    <w:rsid w:val="00846185"/>
    <w:rsid w:val="00847A66"/>
    <w:rsid w:val="00852C19"/>
    <w:rsid w:val="00854BAF"/>
    <w:rsid w:val="00865DF7"/>
    <w:rsid w:val="00872615"/>
    <w:rsid w:val="00872AAB"/>
    <w:rsid w:val="0087310F"/>
    <w:rsid w:val="00874F68"/>
    <w:rsid w:val="00880DF3"/>
    <w:rsid w:val="008A0672"/>
    <w:rsid w:val="008B3645"/>
    <w:rsid w:val="008B37E7"/>
    <w:rsid w:val="008C0F5D"/>
    <w:rsid w:val="008C6CC6"/>
    <w:rsid w:val="008C72C6"/>
    <w:rsid w:val="008D0C43"/>
    <w:rsid w:val="008D2E39"/>
    <w:rsid w:val="008D4D2E"/>
    <w:rsid w:val="008D62F6"/>
    <w:rsid w:val="008E01F2"/>
    <w:rsid w:val="008E0DB4"/>
    <w:rsid w:val="0090078D"/>
    <w:rsid w:val="00907960"/>
    <w:rsid w:val="00922014"/>
    <w:rsid w:val="0093335E"/>
    <w:rsid w:val="00941142"/>
    <w:rsid w:val="009423E5"/>
    <w:rsid w:val="0094731C"/>
    <w:rsid w:val="00950DD2"/>
    <w:rsid w:val="00951A34"/>
    <w:rsid w:val="009541A2"/>
    <w:rsid w:val="00972A4A"/>
    <w:rsid w:val="009768FC"/>
    <w:rsid w:val="0098042E"/>
    <w:rsid w:val="00981898"/>
    <w:rsid w:val="00982AB0"/>
    <w:rsid w:val="00982F96"/>
    <w:rsid w:val="00991543"/>
    <w:rsid w:val="00995528"/>
    <w:rsid w:val="009B0425"/>
    <w:rsid w:val="009B1B7B"/>
    <w:rsid w:val="009B260A"/>
    <w:rsid w:val="009B28CE"/>
    <w:rsid w:val="009C3E37"/>
    <w:rsid w:val="009C4896"/>
    <w:rsid w:val="009C6A0F"/>
    <w:rsid w:val="009D41AD"/>
    <w:rsid w:val="009E59B9"/>
    <w:rsid w:val="009E6D76"/>
    <w:rsid w:val="009F49BD"/>
    <w:rsid w:val="009F66FA"/>
    <w:rsid w:val="00A00983"/>
    <w:rsid w:val="00A039E8"/>
    <w:rsid w:val="00A12411"/>
    <w:rsid w:val="00A161B5"/>
    <w:rsid w:val="00A165D7"/>
    <w:rsid w:val="00A202ED"/>
    <w:rsid w:val="00A2151B"/>
    <w:rsid w:val="00A25556"/>
    <w:rsid w:val="00A26A5A"/>
    <w:rsid w:val="00A270E6"/>
    <w:rsid w:val="00A27197"/>
    <w:rsid w:val="00A3551E"/>
    <w:rsid w:val="00A35D01"/>
    <w:rsid w:val="00A402BF"/>
    <w:rsid w:val="00A506EA"/>
    <w:rsid w:val="00A61C1A"/>
    <w:rsid w:val="00A70262"/>
    <w:rsid w:val="00A71BDF"/>
    <w:rsid w:val="00A76855"/>
    <w:rsid w:val="00A84C7B"/>
    <w:rsid w:val="00A854CB"/>
    <w:rsid w:val="00A87A03"/>
    <w:rsid w:val="00A87D1E"/>
    <w:rsid w:val="00A917D8"/>
    <w:rsid w:val="00A96B6B"/>
    <w:rsid w:val="00AA5651"/>
    <w:rsid w:val="00AB0805"/>
    <w:rsid w:val="00AB3F48"/>
    <w:rsid w:val="00AC21A3"/>
    <w:rsid w:val="00AC50C2"/>
    <w:rsid w:val="00AC67F8"/>
    <w:rsid w:val="00AC6C56"/>
    <w:rsid w:val="00AC7452"/>
    <w:rsid w:val="00AC75BC"/>
    <w:rsid w:val="00AD1A83"/>
    <w:rsid w:val="00AD56A7"/>
    <w:rsid w:val="00AE062B"/>
    <w:rsid w:val="00AE1745"/>
    <w:rsid w:val="00AF1467"/>
    <w:rsid w:val="00AF579F"/>
    <w:rsid w:val="00AF6739"/>
    <w:rsid w:val="00AF7101"/>
    <w:rsid w:val="00B0441A"/>
    <w:rsid w:val="00B052B2"/>
    <w:rsid w:val="00B06CA5"/>
    <w:rsid w:val="00B07ED4"/>
    <w:rsid w:val="00B15437"/>
    <w:rsid w:val="00B17CAF"/>
    <w:rsid w:val="00B226ED"/>
    <w:rsid w:val="00B234F4"/>
    <w:rsid w:val="00B24006"/>
    <w:rsid w:val="00B25A99"/>
    <w:rsid w:val="00B276E5"/>
    <w:rsid w:val="00B30C97"/>
    <w:rsid w:val="00B31831"/>
    <w:rsid w:val="00B32E6B"/>
    <w:rsid w:val="00B3349D"/>
    <w:rsid w:val="00B51576"/>
    <w:rsid w:val="00B57D45"/>
    <w:rsid w:val="00B62B78"/>
    <w:rsid w:val="00B664D3"/>
    <w:rsid w:val="00B72A91"/>
    <w:rsid w:val="00B84B9D"/>
    <w:rsid w:val="00B84DAB"/>
    <w:rsid w:val="00B8569A"/>
    <w:rsid w:val="00B87929"/>
    <w:rsid w:val="00B90AA7"/>
    <w:rsid w:val="00BA17C2"/>
    <w:rsid w:val="00BA3AC7"/>
    <w:rsid w:val="00BA446D"/>
    <w:rsid w:val="00BB1D31"/>
    <w:rsid w:val="00BB7F87"/>
    <w:rsid w:val="00BC1A8B"/>
    <w:rsid w:val="00BD02D1"/>
    <w:rsid w:val="00BD1A45"/>
    <w:rsid w:val="00BD3446"/>
    <w:rsid w:val="00BE085F"/>
    <w:rsid w:val="00BE16A5"/>
    <w:rsid w:val="00BE2BEB"/>
    <w:rsid w:val="00BF4238"/>
    <w:rsid w:val="00BF4FB9"/>
    <w:rsid w:val="00BF5A32"/>
    <w:rsid w:val="00C0466E"/>
    <w:rsid w:val="00C20345"/>
    <w:rsid w:val="00C20C9F"/>
    <w:rsid w:val="00C222F1"/>
    <w:rsid w:val="00C237C8"/>
    <w:rsid w:val="00C238F7"/>
    <w:rsid w:val="00C33BA9"/>
    <w:rsid w:val="00C36AFB"/>
    <w:rsid w:val="00C62684"/>
    <w:rsid w:val="00C64F7D"/>
    <w:rsid w:val="00C75713"/>
    <w:rsid w:val="00C764A0"/>
    <w:rsid w:val="00C847DA"/>
    <w:rsid w:val="00C857C6"/>
    <w:rsid w:val="00C87F0C"/>
    <w:rsid w:val="00C91752"/>
    <w:rsid w:val="00C91BBE"/>
    <w:rsid w:val="00C92539"/>
    <w:rsid w:val="00CA3C26"/>
    <w:rsid w:val="00CD143A"/>
    <w:rsid w:val="00CD4B05"/>
    <w:rsid w:val="00CD7257"/>
    <w:rsid w:val="00CE00DA"/>
    <w:rsid w:val="00CF0AE7"/>
    <w:rsid w:val="00CF45B6"/>
    <w:rsid w:val="00D07B46"/>
    <w:rsid w:val="00D13663"/>
    <w:rsid w:val="00D14DF0"/>
    <w:rsid w:val="00D214AB"/>
    <w:rsid w:val="00D22A78"/>
    <w:rsid w:val="00D26639"/>
    <w:rsid w:val="00D27BBA"/>
    <w:rsid w:val="00D30A96"/>
    <w:rsid w:val="00D3134A"/>
    <w:rsid w:val="00D41A97"/>
    <w:rsid w:val="00D470AB"/>
    <w:rsid w:val="00D50EB3"/>
    <w:rsid w:val="00D53A0D"/>
    <w:rsid w:val="00D55C29"/>
    <w:rsid w:val="00D56FB1"/>
    <w:rsid w:val="00D60F82"/>
    <w:rsid w:val="00D63448"/>
    <w:rsid w:val="00D75705"/>
    <w:rsid w:val="00D76615"/>
    <w:rsid w:val="00D8252D"/>
    <w:rsid w:val="00D83232"/>
    <w:rsid w:val="00D84F8C"/>
    <w:rsid w:val="00D91223"/>
    <w:rsid w:val="00D91DD1"/>
    <w:rsid w:val="00DA0117"/>
    <w:rsid w:val="00DA14FD"/>
    <w:rsid w:val="00DA72C6"/>
    <w:rsid w:val="00DB1C71"/>
    <w:rsid w:val="00DC2925"/>
    <w:rsid w:val="00DC3630"/>
    <w:rsid w:val="00DC6A18"/>
    <w:rsid w:val="00DC74F4"/>
    <w:rsid w:val="00DD25CD"/>
    <w:rsid w:val="00DD270F"/>
    <w:rsid w:val="00DE2027"/>
    <w:rsid w:val="00DF3789"/>
    <w:rsid w:val="00DF575A"/>
    <w:rsid w:val="00DF6398"/>
    <w:rsid w:val="00E044AD"/>
    <w:rsid w:val="00E23CCC"/>
    <w:rsid w:val="00E24388"/>
    <w:rsid w:val="00E27027"/>
    <w:rsid w:val="00E270FD"/>
    <w:rsid w:val="00E35CEF"/>
    <w:rsid w:val="00E37A78"/>
    <w:rsid w:val="00E40107"/>
    <w:rsid w:val="00E40B40"/>
    <w:rsid w:val="00E52999"/>
    <w:rsid w:val="00E60D2E"/>
    <w:rsid w:val="00E624B2"/>
    <w:rsid w:val="00E665D5"/>
    <w:rsid w:val="00E70641"/>
    <w:rsid w:val="00E7428F"/>
    <w:rsid w:val="00E851D0"/>
    <w:rsid w:val="00E85687"/>
    <w:rsid w:val="00E957EC"/>
    <w:rsid w:val="00EA0D89"/>
    <w:rsid w:val="00EA34E5"/>
    <w:rsid w:val="00EA5F15"/>
    <w:rsid w:val="00EA652B"/>
    <w:rsid w:val="00EA755F"/>
    <w:rsid w:val="00EB3896"/>
    <w:rsid w:val="00EC513E"/>
    <w:rsid w:val="00ED1203"/>
    <w:rsid w:val="00EE5C7E"/>
    <w:rsid w:val="00EF20F9"/>
    <w:rsid w:val="00EF3944"/>
    <w:rsid w:val="00EF7157"/>
    <w:rsid w:val="00F045C3"/>
    <w:rsid w:val="00F06D73"/>
    <w:rsid w:val="00F15807"/>
    <w:rsid w:val="00F15C93"/>
    <w:rsid w:val="00F22415"/>
    <w:rsid w:val="00F230EB"/>
    <w:rsid w:val="00F30867"/>
    <w:rsid w:val="00F335C8"/>
    <w:rsid w:val="00F35D8C"/>
    <w:rsid w:val="00F45439"/>
    <w:rsid w:val="00F465D5"/>
    <w:rsid w:val="00F50A7B"/>
    <w:rsid w:val="00F50EBD"/>
    <w:rsid w:val="00F5437C"/>
    <w:rsid w:val="00F568BD"/>
    <w:rsid w:val="00F57CFF"/>
    <w:rsid w:val="00F812BA"/>
    <w:rsid w:val="00F814F8"/>
    <w:rsid w:val="00F82511"/>
    <w:rsid w:val="00F845C7"/>
    <w:rsid w:val="00F927C3"/>
    <w:rsid w:val="00FB645B"/>
    <w:rsid w:val="00FB6A2B"/>
    <w:rsid w:val="00FD5885"/>
    <w:rsid w:val="00FE58F8"/>
    <w:rsid w:val="00FE6AFE"/>
    <w:rsid w:val="00FF1E5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  <w:style w:type="paragraph" w:styleId="ListParagraph">
    <w:name w:val="List Paragraph"/>
    <w:basedOn w:val="Normal"/>
    <w:uiPriority w:val="34"/>
    <w:qFormat/>
    <w:rsid w:val="00EF20F9"/>
    <w:pPr>
      <w:ind w:left="720"/>
      <w:contextualSpacing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FB64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  <w:style w:type="paragraph" w:styleId="ListParagraph">
    <w:name w:val="List Paragraph"/>
    <w:basedOn w:val="Normal"/>
    <w:uiPriority w:val="34"/>
    <w:qFormat/>
    <w:rsid w:val="00EF20F9"/>
    <w:pPr>
      <w:ind w:left="720"/>
      <w:contextualSpacing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FB6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5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803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32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834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88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3373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551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uttenham%20Parish%20Council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650D4-BECD-4E63-BEFD-BA6794A2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Hazzard</dc:creator>
  <cp:lastModifiedBy>Mike Blundell Jones</cp:lastModifiedBy>
  <cp:revision>2</cp:revision>
  <cp:lastPrinted>2019-08-10T08:43:00Z</cp:lastPrinted>
  <dcterms:created xsi:type="dcterms:W3CDTF">2025-10-10T10:24:00Z</dcterms:created>
  <dcterms:modified xsi:type="dcterms:W3CDTF">2025-10-10T10:24:00Z</dcterms:modified>
</cp:coreProperties>
</file>