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161B5" w:rsidRDefault="00626E2C" w:rsidP="00A161B5">
      <w:pPr>
        <w:spacing w:line="240" w:lineRule="auto"/>
        <w:ind w:left="2160" w:firstLine="720"/>
        <w:rPr>
          <w:rFonts w:ascii="Calibri" w:eastAsia="Times New Roman" w:hAnsi="Calibri" w:cs="Calibri"/>
          <w:color w:val="000000"/>
          <w:sz w:val="28"/>
          <w:szCs w:val="28"/>
        </w:rPr>
      </w:pPr>
      <w:bookmarkStart w:id="0" w:name="_GoBack"/>
      <w:bookmarkEnd w:id="0"/>
      <w:r w:rsidRPr="003E25A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A37C095" wp14:editId="57E3F23D">
            <wp:simplePos x="0" y="0"/>
            <wp:positionH relativeFrom="page">
              <wp:posOffset>619125</wp:posOffset>
            </wp:positionH>
            <wp:positionV relativeFrom="paragraph">
              <wp:posOffset>-361950</wp:posOffset>
            </wp:positionV>
            <wp:extent cx="705971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71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25A5">
        <w:rPr>
          <w:rFonts w:eastAsia="Times New Roman"/>
          <w:b/>
          <w:w w:val="107"/>
        </w:rPr>
        <w:t>P</w:t>
      </w:r>
      <w:r w:rsidRPr="003E25A5">
        <w:rPr>
          <w:rFonts w:eastAsia="Times New Roman"/>
          <w:b/>
          <w:spacing w:val="11"/>
          <w:w w:val="107"/>
        </w:rPr>
        <w:t>u</w:t>
      </w:r>
      <w:r w:rsidRPr="003E25A5">
        <w:rPr>
          <w:rFonts w:eastAsia="Times New Roman"/>
          <w:b/>
          <w:w w:val="113"/>
        </w:rPr>
        <w:t>ttenham Parish Council</w:t>
      </w:r>
      <w:r w:rsidR="00A161B5" w:rsidRPr="00A161B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:rsidR="00A161B5" w:rsidRDefault="00A161B5" w:rsidP="004A413A">
      <w:pPr>
        <w:spacing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50C87" w:rsidRDefault="00150C87" w:rsidP="000E4143">
      <w:pPr>
        <w:pStyle w:val="BodyText"/>
        <w:rPr>
          <w:rFonts w:ascii="Arial" w:hAnsi="Arial" w:cs="Arial"/>
          <w:b/>
        </w:rPr>
      </w:pPr>
    </w:p>
    <w:p w:rsidR="00150C87" w:rsidRDefault="00150C87" w:rsidP="000E4143">
      <w:pPr>
        <w:pStyle w:val="BodyText"/>
        <w:rPr>
          <w:rFonts w:ascii="Arial" w:hAnsi="Arial" w:cs="Arial"/>
          <w:b/>
        </w:rPr>
      </w:pPr>
    </w:p>
    <w:p w:rsidR="00150C87" w:rsidRPr="0080357F" w:rsidRDefault="00150C87" w:rsidP="0071188E">
      <w:pPr>
        <w:pStyle w:val="BodyText"/>
        <w:jc w:val="both"/>
        <w:rPr>
          <w:rFonts w:ascii="Arial" w:hAnsi="Arial" w:cs="Arial"/>
          <w:b/>
          <w:u w:val="single"/>
        </w:rPr>
      </w:pPr>
      <w:r w:rsidRPr="0080357F">
        <w:rPr>
          <w:rFonts w:ascii="Arial" w:hAnsi="Arial" w:cs="Arial"/>
          <w:b/>
          <w:u w:val="single"/>
        </w:rPr>
        <w:t xml:space="preserve">Finally Finally – Completion of the Transport Hub – Electric Rechargers </w:t>
      </w:r>
    </w:p>
    <w:p w:rsidR="0080357F" w:rsidRDefault="0080357F" w:rsidP="0071188E">
      <w:pPr>
        <w:pStyle w:val="BodyText"/>
        <w:jc w:val="both"/>
        <w:rPr>
          <w:rFonts w:ascii="Arial" w:hAnsi="Arial" w:cs="Arial"/>
          <w:b/>
        </w:rPr>
      </w:pPr>
    </w:p>
    <w:p w:rsidR="00FB6A2B" w:rsidRDefault="00150C87" w:rsidP="0071188E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installati</w:t>
      </w:r>
      <w:r w:rsidR="00FB6A2B">
        <w:rPr>
          <w:rFonts w:ascii="Arial" w:hAnsi="Arial" w:cs="Arial"/>
          <w:b/>
        </w:rPr>
        <w:t>on of the 2 electric r</w:t>
      </w:r>
      <w:r>
        <w:rPr>
          <w:rFonts w:ascii="Arial" w:hAnsi="Arial" w:cs="Arial"/>
          <w:b/>
        </w:rPr>
        <w:t xml:space="preserve">echargers in the top </w:t>
      </w:r>
      <w:r w:rsidR="00FB6A2B">
        <w:rPr>
          <w:rFonts w:ascii="Arial" w:hAnsi="Arial" w:cs="Arial"/>
          <w:b/>
        </w:rPr>
        <w:t xml:space="preserve">left hand side of the Car Park </w:t>
      </w:r>
      <w:r>
        <w:rPr>
          <w:rFonts w:ascii="Arial" w:hAnsi="Arial" w:cs="Arial"/>
          <w:b/>
        </w:rPr>
        <w:t>will finally be completed by the end of August by GO Zero / Eco Power</w:t>
      </w:r>
      <w:r w:rsidR="00FB6A2B">
        <w:rPr>
          <w:rFonts w:ascii="Arial" w:hAnsi="Arial" w:cs="Arial"/>
          <w:b/>
        </w:rPr>
        <w:t>.</w:t>
      </w:r>
    </w:p>
    <w:p w:rsidR="00150C87" w:rsidRDefault="00150C87" w:rsidP="0071188E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50C87" w:rsidRDefault="00150C87" w:rsidP="0071188E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part of the project has been an issue</w:t>
      </w:r>
      <w:r w:rsidR="0071188E">
        <w:rPr>
          <w:rFonts w:ascii="Arial" w:hAnsi="Arial" w:cs="Arial"/>
          <w:b/>
        </w:rPr>
        <w:t xml:space="preserve"> for some time</w:t>
      </w:r>
      <w:r>
        <w:rPr>
          <w:rFonts w:ascii="Arial" w:hAnsi="Arial" w:cs="Arial"/>
          <w:b/>
        </w:rPr>
        <w:t xml:space="preserve"> due to many</w:t>
      </w:r>
      <w:r w:rsidR="00FB6A2B">
        <w:rPr>
          <w:rFonts w:ascii="Arial" w:hAnsi="Arial" w:cs="Arial"/>
          <w:b/>
        </w:rPr>
        <w:t xml:space="preserve"> of the</w:t>
      </w:r>
      <w:r>
        <w:rPr>
          <w:rFonts w:ascii="Arial" w:hAnsi="Arial" w:cs="Arial"/>
          <w:b/>
        </w:rPr>
        <w:t xml:space="preserve"> companies</w:t>
      </w:r>
      <w:r w:rsidR="0080357F">
        <w:rPr>
          <w:rFonts w:ascii="Arial" w:hAnsi="Arial" w:cs="Arial"/>
          <w:b/>
        </w:rPr>
        <w:t xml:space="preserve">, who quoted originally for the work, </w:t>
      </w:r>
      <w:r w:rsidR="00FB6A2B">
        <w:rPr>
          <w:rFonts w:ascii="Arial" w:hAnsi="Arial" w:cs="Arial"/>
          <w:b/>
        </w:rPr>
        <w:t>not now</w:t>
      </w:r>
      <w:r>
        <w:rPr>
          <w:rFonts w:ascii="Arial" w:hAnsi="Arial" w:cs="Arial"/>
          <w:b/>
        </w:rPr>
        <w:t xml:space="preserve"> being interested in a small rural location</w:t>
      </w:r>
      <w:r w:rsidR="0071188E">
        <w:rPr>
          <w:rFonts w:ascii="Arial" w:hAnsi="Arial" w:cs="Arial"/>
          <w:b/>
        </w:rPr>
        <w:t xml:space="preserve">. </w:t>
      </w:r>
      <w:r w:rsidR="00516A9D">
        <w:rPr>
          <w:rFonts w:ascii="Arial" w:hAnsi="Arial" w:cs="Arial"/>
          <w:b/>
        </w:rPr>
        <w:t xml:space="preserve"> </w:t>
      </w:r>
      <w:r w:rsidR="0071188E">
        <w:rPr>
          <w:rFonts w:ascii="Arial" w:hAnsi="Arial" w:cs="Arial"/>
          <w:b/>
        </w:rPr>
        <w:t>H</w:t>
      </w:r>
      <w:r w:rsidR="00B0441A">
        <w:rPr>
          <w:rFonts w:ascii="Arial" w:hAnsi="Arial" w:cs="Arial"/>
          <w:b/>
        </w:rPr>
        <w:t>owever</w:t>
      </w:r>
      <w:r w:rsidR="0071188E">
        <w:rPr>
          <w:rFonts w:ascii="Arial" w:hAnsi="Arial" w:cs="Arial"/>
          <w:b/>
        </w:rPr>
        <w:t>,</w:t>
      </w:r>
      <w:r w:rsidR="00B0441A">
        <w:rPr>
          <w:rFonts w:ascii="Arial" w:hAnsi="Arial" w:cs="Arial"/>
          <w:b/>
        </w:rPr>
        <w:t xml:space="preserve"> </w:t>
      </w:r>
      <w:r w:rsidR="00516A9D">
        <w:rPr>
          <w:rFonts w:ascii="Arial" w:hAnsi="Arial" w:cs="Arial"/>
          <w:b/>
        </w:rPr>
        <w:t xml:space="preserve">our </w:t>
      </w:r>
      <w:r>
        <w:rPr>
          <w:rFonts w:ascii="Arial" w:hAnsi="Arial" w:cs="Arial"/>
          <w:b/>
        </w:rPr>
        <w:t>perseverance</w:t>
      </w:r>
      <w:r w:rsidR="0080357F">
        <w:rPr>
          <w:rFonts w:ascii="Arial" w:hAnsi="Arial" w:cs="Arial"/>
          <w:b/>
        </w:rPr>
        <w:t xml:space="preserve"> </w:t>
      </w:r>
      <w:r w:rsidR="0071188E">
        <w:rPr>
          <w:rFonts w:ascii="Arial" w:hAnsi="Arial" w:cs="Arial"/>
          <w:b/>
        </w:rPr>
        <w:t>has paid off</w:t>
      </w:r>
      <w:r w:rsidR="0080357F">
        <w:rPr>
          <w:rFonts w:ascii="Arial" w:hAnsi="Arial" w:cs="Arial"/>
          <w:b/>
        </w:rPr>
        <w:t>!!</w:t>
      </w:r>
      <w:r w:rsidR="0071188E">
        <w:rPr>
          <w:rFonts w:ascii="Arial" w:hAnsi="Arial" w:cs="Arial"/>
          <w:b/>
        </w:rPr>
        <w:t xml:space="preserve">  These chargers will be available for overnight or day time recharging. It also might have the additional advantage of helping the parking and traffic flow in the village.</w:t>
      </w:r>
    </w:p>
    <w:p w:rsidR="0071188E" w:rsidRDefault="0071188E" w:rsidP="0071188E">
      <w:pPr>
        <w:pStyle w:val="BodyText"/>
        <w:jc w:val="both"/>
        <w:rPr>
          <w:rFonts w:ascii="Arial" w:hAnsi="Arial" w:cs="Arial"/>
          <w:b/>
        </w:rPr>
      </w:pPr>
    </w:p>
    <w:p w:rsidR="00FB6A2B" w:rsidRDefault="00FB6A2B" w:rsidP="0071188E">
      <w:pPr>
        <w:pStyle w:val="BodyText"/>
        <w:jc w:val="both"/>
        <w:rPr>
          <w:rFonts w:ascii="Arial" w:hAnsi="Arial" w:cs="Arial"/>
          <w:b/>
          <w:u w:val="single"/>
        </w:rPr>
      </w:pPr>
      <w:r w:rsidRPr="00FB6A2B">
        <w:rPr>
          <w:rFonts w:ascii="Arial" w:hAnsi="Arial" w:cs="Arial"/>
          <w:b/>
          <w:u w:val="single"/>
        </w:rPr>
        <w:t xml:space="preserve">Suffield Lane </w:t>
      </w:r>
    </w:p>
    <w:p w:rsidR="0071188E" w:rsidRPr="00FB6A2B" w:rsidRDefault="0071188E" w:rsidP="0071188E">
      <w:pPr>
        <w:pStyle w:val="BodyText"/>
        <w:jc w:val="both"/>
        <w:rPr>
          <w:rFonts w:ascii="Arial" w:hAnsi="Arial" w:cs="Arial"/>
          <w:b/>
          <w:u w:val="single"/>
        </w:rPr>
      </w:pPr>
    </w:p>
    <w:p w:rsidR="00150C87" w:rsidRDefault="00FB6A2B" w:rsidP="0071188E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culvert works will finally be </w:t>
      </w:r>
      <w:r w:rsidR="0071188E">
        <w:rPr>
          <w:rFonts w:ascii="Arial" w:hAnsi="Arial" w:cs="Arial"/>
          <w:b/>
        </w:rPr>
        <w:t>completed</w:t>
      </w:r>
      <w:r>
        <w:rPr>
          <w:rFonts w:ascii="Arial" w:hAnsi="Arial" w:cs="Arial"/>
          <w:b/>
        </w:rPr>
        <w:t xml:space="preserve"> by the end of August and the road will open again …</w:t>
      </w:r>
      <w:r w:rsidR="0071188E">
        <w:rPr>
          <w:rFonts w:ascii="Arial" w:hAnsi="Arial" w:cs="Arial"/>
          <w:b/>
        </w:rPr>
        <w:t xml:space="preserve"> hurray!!</w:t>
      </w:r>
    </w:p>
    <w:p w:rsidR="00FB6A2B" w:rsidRDefault="00FB6A2B" w:rsidP="0071188E">
      <w:pPr>
        <w:pStyle w:val="BodyText"/>
        <w:jc w:val="both"/>
        <w:rPr>
          <w:rFonts w:ascii="Arial" w:hAnsi="Arial" w:cs="Arial"/>
          <w:b/>
        </w:rPr>
      </w:pPr>
    </w:p>
    <w:p w:rsidR="00FB6A2B" w:rsidRDefault="00FB6A2B" w:rsidP="0071188E">
      <w:pPr>
        <w:pStyle w:val="BodyText"/>
        <w:jc w:val="both"/>
        <w:rPr>
          <w:rFonts w:ascii="Arial" w:hAnsi="Arial" w:cs="Arial"/>
          <w:b/>
        </w:rPr>
      </w:pPr>
    </w:p>
    <w:p w:rsidR="00150C87" w:rsidRPr="0080357F" w:rsidRDefault="0080357F" w:rsidP="0071188E">
      <w:pPr>
        <w:pStyle w:val="BodyText"/>
        <w:jc w:val="both"/>
        <w:rPr>
          <w:rFonts w:ascii="Arial" w:hAnsi="Arial" w:cs="Arial"/>
          <w:b/>
          <w:u w:val="single"/>
        </w:rPr>
      </w:pPr>
      <w:r w:rsidRPr="0080357F">
        <w:rPr>
          <w:rFonts w:ascii="Arial" w:hAnsi="Arial" w:cs="Arial"/>
          <w:b/>
          <w:u w:val="single"/>
        </w:rPr>
        <w:t xml:space="preserve">Benches in the Jubilee / Bonfire Field </w:t>
      </w:r>
    </w:p>
    <w:p w:rsidR="00150C87" w:rsidRDefault="00150C87" w:rsidP="0071188E">
      <w:pPr>
        <w:pStyle w:val="BodyText"/>
        <w:jc w:val="both"/>
        <w:rPr>
          <w:rFonts w:ascii="Arial" w:hAnsi="Arial" w:cs="Arial"/>
          <w:b/>
        </w:rPr>
      </w:pPr>
    </w:p>
    <w:p w:rsidR="00150C87" w:rsidRDefault="0080357F" w:rsidP="0071188E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Two new teak benches have been positioned at the to</w:t>
      </w:r>
      <w:r w:rsidR="0071188E">
        <w:rPr>
          <w:rFonts w:ascii="Arial" w:hAnsi="Arial" w:cs="Arial"/>
          <w:b/>
        </w:rPr>
        <w:t xml:space="preserve">p of the field </w:t>
      </w:r>
      <w:r>
        <w:rPr>
          <w:rFonts w:ascii="Arial" w:hAnsi="Arial" w:cs="Arial"/>
          <w:b/>
        </w:rPr>
        <w:t xml:space="preserve">so everyone can relax during their </w:t>
      </w:r>
      <w:r w:rsidR="0071188E">
        <w:rPr>
          <w:rFonts w:ascii="Arial" w:hAnsi="Arial" w:cs="Arial"/>
          <w:b/>
        </w:rPr>
        <w:t>walk, enjoy</w:t>
      </w:r>
      <w:r>
        <w:rPr>
          <w:rFonts w:ascii="Arial" w:hAnsi="Arial" w:cs="Arial"/>
          <w:b/>
        </w:rPr>
        <w:t xml:space="preserve"> the views and take in the wild meadow</w:t>
      </w:r>
      <w:r w:rsidR="0071188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:rsidR="00150C87" w:rsidRDefault="00150C87" w:rsidP="0071188E">
      <w:pPr>
        <w:pStyle w:val="BodyText"/>
        <w:jc w:val="both"/>
        <w:rPr>
          <w:rFonts w:ascii="Arial" w:hAnsi="Arial" w:cs="Arial"/>
          <w:b/>
        </w:rPr>
      </w:pPr>
    </w:p>
    <w:p w:rsidR="00150C87" w:rsidRDefault="00150C87" w:rsidP="0071188E">
      <w:pPr>
        <w:pStyle w:val="BodyText"/>
        <w:jc w:val="both"/>
        <w:rPr>
          <w:rFonts w:ascii="Arial" w:hAnsi="Arial" w:cs="Arial"/>
          <w:b/>
        </w:rPr>
      </w:pPr>
    </w:p>
    <w:p w:rsidR="00150C87" w:rsidRPr="00B0441A" w:rsidRDefault="00B0441A" w:rsidP="0071188E">
      <w:pPr>
        <w:pStyle w:val="BodyText"/>
        <w:jc w:val="both"/>
        <w:rPr>
          <w:rFonts w:ascii="Arial" w:hAnsi="Arial" w:cs="Arial"/>
          <w:b/>
          <w:u w:val="single"/>
        </w:rPr>
      </w:pPr>
      <w:r w:rsidRPr="00B0441A">
        <w:rPr>
          <w:rFonts w:ascii="Arial" w:hAnsi="Arial" w:cs="Arial"/>
          <w:b/>
          <w:u w:val="single"/>
        </w:rPr>
        <w:t>Football Pavilion</w:t>
      </w:r>
      <w:r w:rsidR="00BD3446">
        <w:rPr>
          <w:rFonts w:ascii="Arial" w:hAnsi="Arial" w:cs="Arial"/>
          <w:b/>
          <w:u w:val="single"/>
        </w:rPr>
        <w:t xml:space="preserve"> Revamp </w:t>
      </w:r>
    </w:p>
    <w:p w:rsidR="00B0441A" w:rsidRDefault="00B0441A" w:rsidP="0071188E">
      <w:pPr>
        <w:pStyle w:val="BodyText"/>
        <w:jc w:val="both"/>
        <w:rPr>
          <w:rFonts w:ascii="Arial" w:hAnsi="Arial" w:cs="Arial"/>
          <w:b/>
        </w:rPr>
      </w:pPr>
    </w:p>
    <w:p w:rsidR="00B0441A" w:rsidRDefault="00B0441A" w:rsidP="0071188E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outside of the pavilion has had to have </w:t>
      </w:r>
      <w:r w:rsidR="00BD3446">
        <w:rPr>
          <w:rFonts w:ascii="Arial" w:hAnsi="Arial" w:cs="Arial"/>
          <w:b/>
        </w:rPr>
        <w:t>“</w:t>
      </w:r>
      <w:r w:rsidR="0071188E">
        <w:rPr>
          <w:rFonts w:ascii="Arial" w:hAnsi="Arial" w:cs="Arial"/>
          <w:b/>
        </w:rPr>
        <w:t>make o</w:t>
      </w:r>
      <w:r w:rsidR="00BD3446">
        <w:rPr>
          <w:rFonts w:ascii="Arial" w:hAnsi="Arial" w:cs="Arial"/>
          <w:b/>
        </w:rPr>
        <w:t>ver”</w:t>
      </w:r>
      <w:r w:rsidR="0071188E">
        <w:rPr>
          <w:rFonts w:ascii="Arial" w:hAnsi="Arial" w:cs="Arial"/>
          <w:b/>
        </w:rPr>
        <w:t xml:space="preserve"> with g</w:t>
      </w:r>
      <w:r w:rsidR="00BD3446">
        <w:rPr>
          <w:rFonts w:ascii="Arial" w:hAnsi="Arial" w:cs="Arial"/>
          <w:b/>
        </w:rPr>
        <w:t>uttering</w:t>
      </w:r>
      <w:r w:rsidR="0071188E">
        <w:rPr>
          <w:rFonts w:ascii="Arial" w:hAnsi="Arial" w:cs="Arial"/>
          <w:b/>
        </w:rPr>
        <w:t xml:space="preserve"> being</w:t>
      </w:r>
      <w:r w:rsidR="00BD3446">
        <w:rPr>
          <w:rFonts w:ascii="Arial" w:hAnsi="Arial" w:cs="Arial"/>
          <w:b/>
        </w:rPr>
        <w:t xml:space="preserve"> replaced and new facia boards etc</w:t>
      </w:r>
      <w:r w:rsidR="0071188E">
        <w:rPr>
          <w:rFonts w:ascii="Arial" w:hAnsi="Arial" w:cs="Arial"/>
          <w:b/>
        </w:rPr>
        <w:t xml:space="preserve">.  </w:t>
      </w:r>
      <w:r w:rsidR="008E0DB4">
        <w:rPr>
          <w:rFonts w:ascii="Arial" w:hAnsi="Arial" w:cs="Arial"/>
          <w:b/>
        </w:rPr>
        <w:t>The improvements</w:t>
      </w:r>
      <w:r w:rsidR="00BD3446">
        <w:rPr>
          <w:rFonts w:ascii="Arial" w:hAnsi="Arial" w:cs="Arial"/>
          <w:b/>
        </w:rPr>
        <w:t xml:space="preserve"> to </w:t>
      </w:r>
      <w:r w:rsidR="00FB6A2B">
        <w:rPr>
          <w:rFonts w:ascii="Arial" w:hAnsi="Arial" w:cs="Arial"/>
          <w:b/>
        </w:rPr>
        <w:t xml:space="preserve">the </w:t>
      </w:r>
      <w:r w:rsidR="00BD3446">
        <w:rPr>
          <w:rFonts w:ascii="Arial" w:hAnsi="Arial" w:cs="Arial"/>
          <w:b/>
        </w:rPr>
        <w:t xml:space="preserve">inside facilities </w:t>
      </w:r>
      <w:r w:rsidR="0071188E">
        <w:rPr>
          <w:rFonts w:ascii="Arial" w:hAnsi="Arial" w:cs="Arial"/>
          <w:b/>
        </w:rPr>
        <w:t>continue.</w:t>
      </w:r>
    </w:p>
    <w:p w:rsidR="00150C87" w:rsidRDefault="00150C87" w:rsidP="0071188E">
      <w:pPr>
        <w:pStyle w:val="BodyText"/>
        <w:jc w:val="both"/>
        <w:rPr>
          <w:rFonts w:ascii="Arial" w:hAnsi="Arial" w:cs="Arial"/>
          <w:b/>
        </w:rPr>
      </w:pPr>
    </w:p>
    <w:p w:rsidR="00150C87" w:rsidRDefault="00150C87" w:rsidP="0071188E">
      <w:pPr>
        <w:pStyle w:val="BodyText"/>
        <w:jc w:val="both"/>
        <w:rPr>
          <w:rFonts w:ascii="Arial" w:hAnsi="Arial" w:cs="Arial"/>
          <w:b/>
        </w:rPr>
      </w:pPr>
    </w:p>
    <w:p w:rsidR="00150C87" w:rsidRPr="001955BC" w:rsidRDefault="0075749F" w:rsidP="0071188E">
      <w:pPr>
        <w:pStyle w:val="BodyText"/>
        <w:rPr>
          <w:rFonts w:ascii="Arial" w:hAnsi="Arial" w:cs="Arial"/>
          <w:b/>
          <w:u w:val="single"/>
        </w:rPr>
      </w:pPr>
      <w:r w:rsidRPr="001955BC">
        <w:rPr>
          <w:rFonts w:ascii="Arial" w:hAnsi="Arial" w:cs="Arial"/>
          <w:b/>
          <w:u w:val="single"/>
        </w:rPr>
        <w:t>ROSPA – Annual Playground inspection</w:t>
      </w:r>
      <w:r w:rsidR="0071188E">
        <w:rPr>
          <w:rFonts w:ascii="Arial" w:hAnsi="Arial" w:cs="Arial"/>
          <w:b/>
          <w:u w:val="single"/>
        </w:rPr>
        <w:t xml:space="preserve"> report</w:t>
      </w:r>
    </w:p>
    <w:p w:rsidR="00150C87" w:rsidRDefault="00150C87" w:rsidP="0071188E">
      <w:pPr>
        <w:pStyle w:val="BodyText"/>
        <w:jc w:val="center"/>
        <w:rPr>
          <w:rFonts w:ascii="Arial" w:hAnsi="Arial" w:cs="Arial"/>
          <w:b/>
        </w:rPr>
      </w:pPr>
    </w:p>
    <w:p w:rsidR="00150C87" w:rsidRDefault="00FB6A2B" w:rsidP="0071188E">
      <w:pPr>
        <w:pStyle w:val="BodyText"/>
        <w:jc w:val="center"/>
        <w:rPr>
          <w:rFonts w:ascii="Arial" w:hAnsi="Arial" w:cs="Arial"/>
          <w:b/>
        </w:rPr>
      </w:pPr>
      <w:r>
        <w:t xml:space="preserve">Please see our website for further details </w:t>
      </w:r>
      <w:hyperlink r:id="rId10" w:tgtFrame="_blank" w:history="1">
        <w:r w:rsidR="001955BC">
          <w:rPr>
            <w:rStyle w:val="Hyperlink"/>
            <w:rFonts w:ascii="Arial" w:hAnsi="Arial" w:cs="Arial"/>
            <w:color w:val="1155CC"/>
            <w:shd w:val="clear" w:color="auto" w:fill="FFFFFF"/>
          </w:rPr>
          <w:t>https://playbase.rospaplaysafety.co.uk/Inspections/index.php?ID=38EE808B-7DFF-EA4B-9FE3-4AF85C8A8D81</w:t>
        </w:r>
      </w:hyperlink>
      <w:r w:rsidR="001955BC">
        <w:rPr>
          <w:rFonts w:ascii="Arial" w:hAnsi="Arial" w:cs="Arial"/>
          <w:color w:val="222222"/>
        </w:rPr>
        <w:br/>
      </w:r>
    </w:p>
    <w:p w:rsidR="00150C87" w:rsidRDefault="00150C87" w:rsidP="0071188E">
      <w:pPr>
        <w:pStyle w:val="BodyText"/>
        <w:jc w:val="both"/>
        <w:rPr>
          <w:rFonts w:ascii="Arial" w:hAnsi="Arial" w:cs="Arial"/>
          <w:b/>
        </w:rPr>
      </w:pPr>
    </w:p>
    <w:p w:rsidR="00150C87" w:rsidRDefault="00150C87" w:rsidP="0071188E">
      <w:pPr>
        <w:pStyle w:val="BodyText"/>
        <w:jc w:val="both"/>
        <w:rPr>
          <w:rFonts w:ascii="Arial" w:hAnsi="Arial" w:cs="Arial"/>
          <w:b/>
        </w:rPr>
      </w:pPr>
    </w:p>
    <w:p w:rsidR="000E4143" w:rsidRDefault="000E4143" w:rsidP="0071188E">
      <w:pPr>
        <w:pStyle w:val="BodyText"/>
        <w:jc w:val="both"/>
        <w:rPr>
          <w:rFonts w:ascii="Arial" w:hAnsi="Arial" w:cs="Arial"/>
          <w:b/>
        </w:rPr>
      </w:pPr>
      <w:r w:rsidRPr="000E4143">
        <w:rPr>
          <w:rFonts w:ascii="Arial" w:hAnsi="Arial" w:cs="Arial"/>
          <w:b/>
        </w:rPr>
        <w:t>Mike Blundell Jones</w:t>
      </w:r>
    </w:p>
    <w:p w:rsidR="000E4143" w:rsidRDefault="000E4143" w:rsidP="0071188E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Chairman</w:t>
      </w:r>
    </w:p>
    <w:p w:rsidR="000E4143" w:rsidRPr="000E4143" w:rsidRDefault="000E4143" w:rsidP="000E4143">
      <w:pPr>
        <w:pStyle w:val="BodyText"/>
        <w:rPr>
          <w:rFonts w:ascii="Arial" w:hAnsi="Arial" w:cs="Arial"/>
          <w:b/>
        </w:rPr>
      </w:pPr>
    </w:p>
    <w:p w:rsidR="007213A0" w:rsidRDefault="007213A0" w:rsidP="007213A0">
      <w:pPr>
        <w:pStyle w:val="BodyText"/>
      </w:pPr>
    </w:p>
    <w:p w:rsidR="00604702" w:rsidRDefault="00604702" w:rsidP="00AC21A3">
      <w:pPr>
        <w:pStyle w:val="BodyText"/>
        <w:rPr>
          <w:rFonts w:ascii="Arial" w:hAnsi="Arial" w:cs="Arial"/>
          <w:sz w:val="24"/>
          <w:szCs w:val="24"/>
        </w:rPr>
      </w:pPr>
    </w:p>
    <w:sectPr w:rsidR="00604702" w:rsidSect="00626E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3F" w:rsidRDefault="001D033F" w:rsidP="003A084D">
      <w:pPr>
        <w:spacing w:after="0" w:line="240" w:lineRule="auto"/>
      </w:pPr>
      <w:r>
        <w:separator/>
      </w:r>
    </w:p>
  </w:endnote>
  <w:endnote w:type="continuationSeparator" w:id="0">
    <w:p w:rsidR="001D033F" w:rsidRDefault="001D033F" w:rsidP="003A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Pr="00F50EBD" w:rsidRDefault="003A084D" w:rsidP="00F50E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3F" w:rsidRDefault="001D033F" w:rsidP="003A084D">
      <w:pPr>
        <w:spacing w:after="0" w:line="240" w:lineRule="auto"/>
      </w:pPr>
      <w:r>
        <w:separator/>
      </w:r>
    </w:p>
  </w:footnote>
  <w:footnote w:type="continuationSeparator" w:id="0">
    <w:p w:rsidR="001D033F" w:rsidRDefault="001D033F" w:rsidP="003A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463E"/>
    <w:multiLevelType w:val="hybridMultilevel"/>
    <w:tmpl w:val="E5F0A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F3606"/>
    <w:multiLevelType w:val="hybridMultilevel"/>
    <w:tmpl w:val="C98EF132"/>
    <w:lvl w:ilvl="0" w:tplc="E25EDC3E">
      <w:start w:val="1"/>
      <w:numFmt w:val="lowerLetter"/>
      <w:lvlText w:val="%1)"/>
      <w:lvlJc w:val="left"/>
      <w:pPr>
        <w:ind w:left="1812" w:hanging="360"/>
      </w:pPr>
    </w:lvl>
    <w:lvl w:ilvl="1" w:tplc="08090019">
      <w:start w:val="1"/>
      <w:numFmt w:val="lowerLetter"/>
      <w:lvlText w:val="%2."/>
      <w:lvlJc w:val="left"/>
      <w:pPr>
        <w:ind w:left="2532" w:hanging="360"/>
      </w:pPr>
    </w:lvl>
    <w:lvl w:ilvl="2" w:tplc="0809001B">
      <w:start w:val="1"/>
      <w:numFmt w:val="lowerRoman"/>
      <w:lvlText w:val="%3."/>
      <w:lvlJc w:val="right"/>
      <w:pPr>
        <w:ind w:left="3252" w:hanging="180"/>
      </w:pPr>
    </w:lvl>
    <w:lvl w:ilvl="3" w:tplc="0809000F">
      <w:start w:val="1"/>
      <w:numFmt w:val="decimal"/>
      <w:lvlText w:val="%4."/>
      <w:lvlJc w:val="left"/>
      <w:pPr>
        <w:ind w:left="3972" w:hanging="360"/>
      </w:pPr>
    </w:lvl>
    <w:lvl w:ilvl="4" w:tplc="08090019">
      <w:start w:val="1"/>
      <w:numFmt w:val="lowerLetter"/>
      <w:lvlText w:val="%5."/>
      <w:lvlJc w:val="left"/>
      <w:pPr>
        <w:ind w:left="4692" w:hanging="360"/>
      </w:pPr>
    </w:lvl>
    <w:lvl w:ilvl="5" w:tplc="0809001B">
      <w:start w:val="1"/>
      <w:numFmt w:val="lowerRoman"/>
      <w:lvlText w:val="%6."/>
      <w:lvlJc w:val="right"/>
      <w:pPr>
        <w:ind w:left="5412" w:hanging="180"/>
      </w:pPr>
    </w:lvl>
    <w:lvl w:ilvl="6" w:tplc="0809000F">
      <w:start w:val="1"/>
      <w:numFmt w:val="decimal"/>
      <w:lvlText w:val="%7."/>
      <w:lvlJc w:val="left"/>
      <w:pPr>
        <w:ind w:left="6132" w:hanging="360"/>
      </w:pPr>
    </w:lvl>
    <w:lvl w:ilvl="7" w:tplc="08090019">
      <w:start w:val="1"/>
      <w:numFmt w:val="lowerLetter"/>
      <w:lvlText w:val="%8."/>
      <w:lvlJc w:val="left"/>
      <w:pPr>
        <w:ind w:left="6852" w:hanging="360"/>
      </w:pPr>
    </w:lvl>
    <w:lvl w:ilvl="8" w:tplc="0809001B">
      <w:start w:val="1"/>
      <w:numFmt w:val="lowerRoman"/>
      <w:lvlText w:val="%9."/>
      <w:lvlJc w:val="right"/>
      <w:pPr>
        <w:ind w:left="7572" w:hanging="180"/>
      </w:pPr>
    </w:lvl>
  </w:abstractNum>
  <w:abstractNum w:abstractNumId="2">
    <w:nsid w:val="393F610F"/>
    <w:multiLevelType w:val="hybridMultilevel"/>
    <w:tmpl w:val="16A4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FD"/>
    <w:rsid w:val="00004BD4"/>
    <w:rsid w:val="00015226"/>
    <w:rsid w:val="0001771A"/>
    <w:rsid w:val="000339A6"/>
    <w:rsid w:val="00036B82"/>
    <w:rsid w:val="000371CF"/>
    <w:rsid w:val="000414DE"/>
    <w:rsid w:val="00056B8A"/>
    <w:rsid w:val="00057B02"/>
    <w:rsid w:val="00062FB2"/>
    <w:rsid w:val="00064481"/>
    <w:rsid w:val="00075B80"/>
    <w:rsid w:val="00081C74"/>
    <w:rsid w:val="00086C63"/>
    <w:rsid w:val="00093770"/>
    <w:rsid w:val="000B33B1"/>
    <w:rsid w:val="000C4394"/>
    <w:rsid w:val="000C4B05"/>
    <w:rsid w:val="000C79E7"/>
    <w:rsid w:val="000E4143"/>
    <w:rsid w:val="000E5B23"/>
    <w:rsid w:val="000F14C0"/>
    <w:rsid w:val="00103A8D"/>
    <w:rsid w:val="0010458D"/>
    <w:rsid w:val="00125C47"/>
    <w:rsid w:val="0013682B"/>
    <w:rsid w:val="00137B94"/>
    <w:rsid w:val="00145AEB"/>
    <w:rsid w:val="00150C87"/>
    <w:rsid w:val="0015121B"/>
    <w:rsid w:val="00151DB3"/>
    <w:rsid w:val="00152BED"/>
    <w:rsid w:val="00165BB9"/>
    <w:rsid w:val="00173EA4"/>
    <w:rsid w:val="00180480"/>
    <w:rsid w:val="00181C3D"/>
    <w:rsid w:val="00181E6C"/>
    <w:rsid w:val="001955BC"/>
    <w:rsid w:val="001A2A7A"/>
    <w:rsid w:val="001A3707"/>
    <w:rsid w:val="001A5990"/>
    <w:rsid w:val="001C7179"/>
    <w:rsid w:val="001C7A1E"/>
    <w:rsid w:val="001C7F5E"/>
    <w:rsid w:val="001D033F"/>
    <w:rsid w:val="001D4126"/>
    <w:rsid w:val="001D5188"/>
    <w:rsid w:val="001E4426"/>
    <w:rsid w:val="001E4C5C"/>
    <w:rsid w:val="001E6976"/>
    <w:rsid w:val="0020452D"/>
    <w:rsid w:val="00210B01"/>
    <w:rsid w:val="00215358"/>
    <w:rsid w:val="00217827"/>
    <w:rsid w:val="00226DAB"/>
    <w:rsid w:val="00233866"/>
    <w:rsid w:val="0023488B"/>
    <w:rsid w:val="0024002D"/>
    <w:rsid w:val="00240264"/>
    <w:rsid w:val="00240622"/>
    <w:rsid w:val="00264887"/>
    <w:rsid w:val="002702C4"/>
    <w:rsid w:val="002728A3"/>
    <w:rsid w:val="002753DC"/>
    <w:rsid w:val="00280578"/>
    <w:rsid w:val="00281A5E"/>
    <w:rsid w:val="00290328"/>
    <w:rsid w:val="002925BE"/>
    <w:rsid w:val="002A3945"/>
    <w:rsid w:val="002A5D36"/>
    <w:rsid w:val="002B0269"/>
    <w:rsid w:val="002B0AC2"/>
    <w:rsid w:val="002C2A02"/>
    <w:rsid w:val="002D26CF"/>
    <w:rsid w:val="002D3D16"/>
    <w:rsid w:val="002D4028"/>
    <w:rsid w:val="002D4F41"/>
    <w:rsid w:val="002E1D9C"/>
    <w:rsid w:val="002F1E23"/>
    <w:rsid w:val="002F73A3"/>
    <w:rsid w:val="002F7BAE"/>
    <w:rsid w:val="003010AB"/>
    <w:rsid w:val="00304CA4"/>
    <w:rsid w:val="003073CE"/>
    <w:rsid w:val="00307A01"/>
    <w:rsid w:val="003155EE"/>
    <w:rsid w:val="0032201C"/>
    <w:rsid w:val="003261E9"/>
    <w:rsid w:val="00326CE9"/>
    <w:rsid w:val="003301C7"/>
    <w:rsid w:val="00331680"/>
    <w:rsid w:val="00333EAC"/>
    <w:rsid w:val="00334254"/>
    <w:rsid w:val="00334BD6"/>
    <w:rsid w:val="00334F44"/>
    <w:rsid w:val="00335724"/>
    <w:rsid w:val="00335D7D"/>
    <w:rsid w:val="00342B54"/>
    <w:rsid w:val="003456A1"/>
    <w:rsid w:val="003477AD"/>
    <w:rsid w:val="003530B5"/>
    <w:rsid w:val="003542A5"/>
    <w:rsid w:val="00356C06"/>
    <w:rsid w:val="003575A7"/>
    <w:rsid w:val="00370823"/>
    <w:rsid w:val="0037310B"/>
    <w:rsid w:val="003756C8"/>
    <w:rsid w:val="00375AE7"/>
    <w:rsid w:val="00375D8C"/>
    <w:rsid w:val="0038309A"/>
    <w:rsid w:val="00384C81"/>
    <w:rsid w:val="00385F9A"/>
    <w:rsid w:val="00390094"/>
    <w:rsid w:val="00390A3D"/>
    <w:rsid w:val="003A084D"/>
    <w:rsid w:val="003A2623"/>
    <w:rsid w:val="003A6B14"/>
    <w:rsid w:val="003B77FC"/>
    <w:rsid w:val="003C1801"/>
    <w:rsid w:val="003C43B5"/>
    <w:rsid w:val="003C484E"/>
    <w:rsid w:val="003D3978"/>
    <w:rsid w:val="003D6E29"/>
    <w:rsid w:val="003D7AE9"/>
    <w:rsid w:val="003E0067"/>
    <w:rsid w:val="003E25A5"/>
    <w:rsid w:val="003F35DC"/>
    <w:rsid w:val="003F3DF3"/>
    <w:rsid w:val="00400893"/>
    <w:rsid w:val="004009BF"/>
    <w:rsid w:val="00400F5D"/>
    <w:rsid w:val="0041074A"/>
    <w:rsid w:val="0042027B"/>
    <w:rsid w:val="00421A8E"/>
    <w:rsid w:val="00421DC5"/>
    <w:rsid w:val="00433F9F"/>
    <w:rsid w:val="00435A10"/>
    <w:rsid w:val="00441523"/>
    <w:rsid w:val="00443F24"/>
    <w:rsid w:val="00444E08"/>
    <w:rsid w:val="00450097"/>
    <w:rsid w:val="00452317"/>
    <w:rsid w:val="00455FF2"/>
    <w:rsid w:val="00464DC2"/>
    <w:rsid w:val="0047222B"/>
    <w:rsid w:val="00484950"/>
    <w:rsid w:val="004858D3"/>
    <w:rsid w:val="0049003A"/>
    <w:rsid w:val="00493643"/>
    <w:rsid w:val="004966D8"/>
    <w:rsid w:val="004A1EC4"/>
    <w:rsid w:val="004A413A"/>
    <w:rsid w:val="004C6ADC"/>
    <w:rsid w:val="004D094F"/>
    <w:rsid w:val="004D2A8F"/>
    <w:rsid w:val="004D4EA4"/>
    <w:rsid w:val="004E5701"/>
    <w:rsid w:val="004F6BF3"/>
    <w:rsid w:val="005003EB"/>
    <w:rsid w:val="00504F1A"/>
    <w:rsid w:val="0051563C"/>
    <w:rsid w:val="0051581E"/>
    <w:rsid w:val="00516A9D"/>
    <w:rsid w:val="00526163"/>
    <w:rsid w:val="00526E86"/>
    <w:rsid w:val="00527D25"/>
    <w:rsid w:val="0054553A"/>
    <w:rsid w:val="0055090F"/>
    <w:rsid w:val="00551791"/>
    <w:rsid w:val="00552800"/>
    <w:rsid w:val="005573E8"/>
    <w:rsid w:val="00563230"/>
    <w:rsid w:val="00564884"/>
    <w:rsid w:val="00566C0C"/>
    <w:rsid w:val="00576336"/>
    <w:rsid w:val="00584238"/>
    <w:rsid w:val="00590FDD"/>
    <w:rsid w:val="005940B8"/>
    <w:rsid w:val="005A30AB"/>
    <w:rsid w:val="005D2092"/>
    <w:rsid w:val="005D4773"/>
    <w:rsid w:val="005D4F11"/>
    <w:rsid w:val="005F32D6"/>
    <w:rsid w:val="005F4299"/>
    <w:rsid w:val="005F5CB1"/>
    <w:rsid w:val="00602312"/>
    <w:rsid w:val="00603E0F"/>
    <w:rsid w:val="00604702"/>
    <w:rsid w:val="00607AFB"/>
    <w:rsid w:val="006135B6"/>
    <w:rsid w:val="00616FCE"/>
    <w:rsid w:val="00621FE5"/>
    <w:rsid w:val="00623C47"/>
    <w:rsid w:val="0062694C"/>
    <w:rsid w:val="00626E2C"/>
    <w:rsid w:val="006351BF"/>
    <w:rsid w:val="00637DDF"/>
    <w:rsid w:val="00641F27"/>
    <w:rsid w:val="00653720"/>
    <w:rsid w:val="00653B58"/>
    <w:rsid w:val="006568A0"/>
    <w:rsid w:val="0066040B"/>
    <w:rsid w:val="00682D7E"/>
    <w:rsid w:val="00683676"/>
    <w:rsid w:val="006903E8"/>
    <w:rsid w:val="00696868"/>
    <w:rsid w:val="0069735E"/>
    <w:rsid w:val="006A3963"/>
    <w:rsid w:val="006B2A72"/>
    <w:rsid w:val="006C0F6B"/>
    <w:rsid w:val="006C7DE4"/>
    <w:rsid w:val="006D189E"/>
    <w:rsid w:val="006D1D1D"/>
    <w:rsid w:val="006E7616"/>
    <w:rsid w:val="00705AFC"/>
    <w:rsid w:val="00710344"/>
    <w:rsid w:val="0071188E"/>
    <w:rsid w:val="00713EBE"/>
    <w:rsid w:val="007213A0"/>
    <w:rsid w:val="00723D81"/>
    <w:rsid w:val="0072667E"/>
    <w:rsid w:val="00737B2E"/>
    <w:rsid w:val="00741427"/>
    <w:rsid w:val="00741ADE"/>
    <w:rsid w:val="00741BC3"/>
    <w:rsid w:val="00745676"/>
    <w:rsid w:val="00746AAF"/>
    <w:rsid w:val="00746FC1"/>
    <w:rsid w:val="00754397"/>
    <w:rsid w:val="0075528F"/>
    <w:rsid w:val="0075749F"/>
    <w:rsid w:val="00760C17"/>
    <w:rsid w:val="00762A5C"/>
    <w:rsid w:val="00766E4D"/>
    <w:rsid w:val="0077659C"/>
    <w:rsid w:val="00785C75"/>
    <w:rsid w:val="007922EF"/>
    <w:rsid w:val="007928DB"/>
    <w:rsid w:val="007977D7"/>
    <w:rsid w:val="007B6F9D"/>
    <w:rsid w:val="007E5496"/>
    <w:rsid w:val="007F0FED"/>
    <w:rsid w:val="007F321C"/>
    <w:rsid w:val="00801643"/>
    <w:rsid w:val="0080225E"/>
    <w:rsid w:val="00802AE6"/>
    <w:rsid w:val="0080357F"/>
    <w:rsid w:val="00805AB0"/>
    <w:rsid w:val="00807639"/>
    <w:rsid w:val="00807A70"/>
    <w:rsid w:val="008273D5"/>
    <w:rsid w:val="00835D08"/>
    <w:rsid w:val="0084074F"/>
    <w:rsid w:val="00845548"/>
    <w:rsid w:val="00846185"/>
    <w:rsid w:val="00847A66"/>
    <w:rsid w:val="00852C19"/>
    <w:rsid w:val="00854BAF"/>
    <w:rsid w:val="00865DF7"/>
    <w:rsid w:val="00872615"/>
    <w:rsid w:val="0087310F"/>
    <w:rsid w:val="00874F68"/>
    <w:rsid w:val="00880DF3"/>
    <w:rsid w:val="008A0672"/>
    <w:rsid w:val="008B3645"/>
    <w:rsid w:val="008B37E7"/>
    <w:rsid w:val="008C0F5D"/>
    <w:rsid w:val="008C6CC6"/>
    <w:rsid w:val="008C72C6"/>
    <w:rsid w:val="008D0C43"/>
    <w:rsid w:val="008D4D2E"/>
    <w:rsid w:val="008D62F6"/>
    <w:rsid w:val="008E01F2"/>
    <w:rsid w:val="008E0DB4"/>
    <w:rsid w:val="0090078D"/>
    <w:rsid w:val="00907960"/>
    <w:rsid w:val="00922014"/>
    <w:rsid w:val="0093335E"/>
    <w:rsid w:val="00941142"/>
    <w:rsid w:val="009423E5"/>
    <w:rsid w:val="0094731C"/>
    <w:rsid w:val="00950DD2"/>
    <w:rsid w:val="00951A34"/>
    <w:rsid w:val="009541A2"/>
    <w:rsid w:val="00972A4A"/>
    <w:rsid w:val="009768FC"/>
    <w:rsid w:val="00981898"/>
    <w:rsid w:val="00982AB0"/>
    <w:rsid w:val="00982F96"/>
    <w:rsid w:val="00991543"/>
    <w:rsid w:val="00995528"/>
    <w:rsid w:val="009B0425"/>
    <w:rsid w:val="009B1B7B"/>
    <w:rsid w:val="009B260A"/>
    <w:rsid w:val="009B28CE"/>
    <w:rsid w:val="009C3E37"/>
    <w:rsid w:val="009C4896"/>
    <w:rsid w:val="009C6A0F"/>
    <w:rsid w:val="009D41AD"/>
    <w:rsid w:val="009E59B9"/>
    <w:rsid w:val="009E6D76"/>
    <w:rsid w:val="009F49BD"/>
    <w:rsid w:val="009F66FA"/>
    <w:rsid w:val="00A039E8"/>
    <w:rsid w:val="00A12411"/>
    <w:rsid w:val="00A161B5"/>
    <w:rsid w:val="00A165D7"/>
    <w:rsid w:val="00A202ED"/>
    <w:rsid w:val="00A2151B"/>
    <w:rsid w:val="00A25556"/>
    <w:rsid w:val="00A26A5A"/>
    <w:rsid w:val="00A270E6"/>
    <w:rsid w:val="00A27197"/>
    <w:rsid w:val="00A3551E"/>
    <w:rsid w:val="00A35D01"/>
    <w:rsid w:val="00A402BF"/>
    <w:rsid w:val="00A61C1A"/>
    <w:rsid w:val="00A70262"/>
    <w:rsid w:val="00A71BDF"/>
    <w:rsid w:val="00A76855"/>
    <w:rsid w:val="00A84C7B"/>
    <w:rsid w:val="00A854CB"/>
    <w:rsid w:val="00A87A03"/>
    <w:rsid w:val="00A87D1E"/>
    <w:rsid w:val="00A917D8"/>
    <w:rsid w:val="00A96B6B"/>
    <w:rsid w:val="00AA5651"/>
    <w:rsid w:val="00AB0805"/>
    <w:rsid w:val="00AB3F48"/>
    <w:rsid w:val="00AC21A3"/>
    <w:rsid w:val="00AC50C2"/>
    <w:rsid w:val="00AC67F8"/>
    <w:rsid w:val="00AC7452"/>
    <w:rsid w:val="00AC75BC"/>
    <w:rsid w:val="00AD1A83"/>
    <w:rsid w:val="00AD56A7"/>
    <w:rsid w:val="00AE062B"/>
    <w:rsid w:val="00AE1745"/>
    <w:rsid w:val="00AF1467"/>
    <w:rsid w:val="00AF579F"/>
    <w:rsid w:val="00AF6739"/>
    <w:rsid w:val="00AF7101"/>
    <w:rsid w:val="00B0441A"/>
    <w:rsid w:val="00B052B2"/>
    <w:rsid w:val="00B06CA5"/>
    <w:rsid w:val="00B07ED4"/>
    <w:rsid w:val="00B15437"/>
    <w:rsid w:val="00B17CAF"/>
    <w:rsid w:val="00B226ED"/>
    <w:rsid w:val="00B234F4"/>
    <w:rsid w:val="00B24006"/>
    <w:rsid w:val="00B25A99"/>
    <w:rsid w:val="00B276E5"/>
    <w:rsid w:val="00B30C97"/>
    <w:rsid w:val="00B31831"/>
    <w:rsid w:val="00B32E6B"/>
    <w:rsid w:val="00B3349D"/>
    <w:rsid w:val="00B51576"/>
    <w:rsid w:val="00B57D45"/>
    <w:rsid w:val="00B664D3"/>
    <w:rsid w:val="00B72A91"/>
    <w:rsid w:val="00B84B9D"/>
    <w:rsid w:val="00B84DAB"/>
    <w:rsid w:val="00B8569A"/>
    <w:rsid w:val="00B87929"/>
    <w:rsid w:val="00B90AA7"/>
    <w:rsid w:val="00BA17C2"/>
    <w:rsid w:val="00BA3AC7"/>
    <w:rsid w:val="00BA446D"/>
    <w:rsid w:val="00BB1D31"/>
    <w:rsid w:val="00BB7F87"/>
    <w:rsid w:val="00BC1A8B"/>
    <w:rsid w:val="00BD02D1"/>
    <w:rsid w:val="00BD3446"/>
    <w:rsid w:val="00BE085F"/>
    <w:rsid w:val="00BE16A5"/>
    <w:rsid w:val="00BE2BEB"/>
    <w:rsid w:val="00BF4238"/>
    <w:rsid w:val="00BF4FB9"/>
    <w:rsid w:val="00BF5A32"/>
    <w:rsid w:val="00C0466E"/>
    <w:rsid w:val="00C20345"/>
    <w:rsid w:val="00C20C9F"/>
    <w:rsid w:val="00C222F1"/>
    <w:rsid w:val="00C237C8"/>
    <w:rsid w:val="00C238F7"/>
    <w:rsid w:val="00C33BA9"/>
    <w:rsid w:val="00C36AFB"/>
    <w:rsid w:val="00C62684"/>
    <w:rsid w:val="00C64F7D"/>
    <w:rsid w:val="00C764A0"/>
    <w:rsid w:val="00C857C6"/>
    <w:rsid w:val="00C87F0C"/>
    <w:rsid w:val="00C91752"/>
    <w:rsid w:val="00C91BBE"/>
    <w:rsid w:val="00C92539"/>
    <w:rsid w:val="00CA3C26"/>
    <w:rsid w:val="00CD143A"/>
    <w:rsid w:val="00CD4B05"/>
    <w:rsid w:val="00CD7257"/>
    <w:rsid w:val="00CE00DA"/>
    <w:rsid w:val="00CF45B6"/>
    <w:rsid w:val="00D07B46"/>
    <w:rsid w:val="00D13663"/>
    <w:rsid w:val="00D14DF0"/>
    <w:rsid w:val="00D214AB"/>
    <w:rsid w:val="00D22A78"/>
    <w:rsid w:val="00D26639"/>
    <w:rsid w:val="00D27BBA"/>
    <w:rsid w:val="00D30A96"/>
    <w:rsid w:val="00D3134A"/>
    <w:rsid w:val="00D41A97"/>
    <w:rsid w:val="00D470AB"/>
    <w:rsid w:val="00D50EB3"/>
    <w:rsid w:val="00D53A0D"/>
    <w:rsid w:val="00D55C29"/>
    <w:rsid w:val="00D56FB1"/>
    <w:rsid w:val="00D60F82"/>
    <w:rsid w:val="00D63448"/>
    <w:rsid w:val="00D75705"/>
    <w:rsid w:val="00D76615"/>
    <w:rsid w:val="00D8252D"/>
    <w:rsid w:val="00D83232"/>
    <w:rsid w:val="00D84F8C"/>
    <w:rsid w:val="00D91223"/>
    <w:rsid w:val="00D91DD1"/>
    <w:rsid w:val="00DA0117"/>
    <w:rsid w:val="00DA14FD"/>
    <w:rsid w:val="00DA72C6"/>
    <w:rsid w:val="00DB1C71"/>
    <w:rsid w:val="00DC2925"/>
    <w:rsid w:val="00DC3630"/>
    <w:rsid w:val="00DC6A18"/>
    <w:rsid w:val="00DC74F4"/>
    <w:rsid w:val="00DD25CD"/>
    <w:rsid w:val="00DD270F"/>
    <w:rsid w:val="00DE2027"/>
    <w:rsid w:val="00DF3789"/>
    <w:rsid w:val="00DF575A"/>
    <w:rsid w:val="00DF6398"/>
    <w:rsid w:val="00E044AD"/>
    <w:rsid w:val="00E23CCC"/>
    <w:rsid w:val="00E27027"/>
    <w:rsid w:val="00E270FD"/>
    <w:rsid w:val="00E37A78"/>
    <w:rsid w:val="00E40107"/>
    <w:rsid w:val="00E40B40"/>
    <w:rsid w:val="00E52999"/>
    <w:rsid w:val="00E60D2E"/>
    <w:rsid w:val="00E624B2"/>
    <w:rsid w:val="00E665D5"/>
    <w:rsid w:val="00E70641"/>
    <w:rsid w:val="00E7428F"/>
    <w:rsid w:val="00E851D0"/>
    <w:rsid w:val="00E85687"/>
    <w:rsid w:val="00E957EC"/>
    <w:rsid w:val="00EA0D89"/>
    <w:rsid w:val="00EA34E5"/>
    <w:rsid w:val="00EA5F15"/>
    <w:rsid w:val="00EA652B"/>
    <w:rsid w:val="00EA755F"/>
    <w:rsid w:val="00EB3896"/>
    <w:rsid w:val="00EC513E"/>
    <w:rsid w:val="00ED1203"/>
    <w:rsid w:val="00EE5C7E"/>
    <w:rsid w:val="00EF20F9"/>
    <w:rsid w:val="00EF3944"/>
    <w:rsid w:val="00EF7157"/>
    <w:rsid w:val="00F045C3"/>
    <w:rsid w:val="00F06D73"/>
    <w:rsid w:val="00F15807"/>
    <w:rsid w:val="00F15C93"/>
    <w:rsid w:val="00F22415"/>
    <w:rsid w:val="00F30867"/>
    <w:rsid w:val="00F335C8"/>
    <w:rsid w:val="00F35D8C"/>
    <w:rsid w:val="00F45439"/>
    <w:rsid w:val="00F465D5"/>
    <w:rsid w:val="00F50A7B"/>
    <w:rsid w:val="00F50EBD"/>
    <w:rsid w:val="00F5437C"/>
    <w:rsid w:val="00F568BD"/>
    <w:rsid w:val="00F57CFF"/>
    <w:rsid w:val="00F812BA"/>
    <w:rsid w:val="00F814F8"/>
    <w:rsid w:val="00F82511"/>
    <w:rsid w:val="00F845C7"/>
    <w:rsid w:val="00F927C3"/>
    <w:rsid w:val="00FB6A2B"/>
    <w:rsid w:val="00FE58F8"/>
    <w:rsid w:val="00FF1E5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  <w:style w:type="paragraph" w:styleId="ListParagraph">
    <w:name w:val="List Paragraph"/>
    <w:basedOn w:val="Normal"/>
    <w:uiPriority w:val="34"/>
    <w:qFormat/>
    <w:rsid w:val="00EF20F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  <w:style w:type="paragraph" w:styleId="ListParagraph">
    <w:name w:val="List Paragraph"/>
    <w:basedOn w:val="Normal"/>
    <w:uiPriority w:val="34"/>
    <w:qFormat/>
    <w:rsid w:val="00EF20F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5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803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32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834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88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3373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1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laybase.rospaplaysafety.co.uk/Inspections/index.php?ID=38EE808B-7DFF-EA4B-9FE3-4AF85C8A8D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ttenham%20Parish%20Council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72C3E-ADF3-4F69-9A34-BC4E5265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Hazzard</dc:creator>
  <cp:lastModifiedBy>Mike Blundell Jones</cp:lastModifiedBy>
  <cp:revision>2</cp:revision>
  <cp:lastPrinted>2019-08-10T08:43:00Z</cp:lastPrinted>
  <dcterms:created xsi:type="dcterms:W3CDTF">2025-08-08T08:55:00Z</dcterms:created>
  <dcterms:modified xsi:type="dcterms:W3CDTF">2025-08-08T08:55:00Z</dcterms:modified>
</cp:coreProperties>
</file>